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A5CBFB5" w14:textId="77777777" w:rsidR="00FE6A57" w:rsidRDefault="00FE6A57">
      <w:pPr>
        <w:spacing w:line="200" w:lineRule="exact"/>
        <w:rPr>
          <w:rFonts w:ascii="Times New Roman" w:eastAsia="Times New Roman" w:hAnsi="Times New Roman"/>
          <w:sz w:val="24"/>
        </w:rPr>
      </w:pPr>
    </w:p>
    <w:p w14:paraId="3333795E" w14:textId="77777777" w:rsidR="00FE6A57" w:rsidRDefault="00FE6A57">
      <w:pPr>
        <w:spacing w:line="265" w:lineRule="exact"/>
        <w:rPr>
          <w:rFonts w:ascii="Times New Roman" w:eastAsia="Times New Roman" w:hAnsi="Times New Roman"/>
          <w:sz w:val="24"/>
        </w:rPr>
      </w:pPr>
    </w:p>
    <w:p w14:paraId="58C3D33A" w14:textId="77777777" w:rsidR="00FE6A57" w:rsidRDefault="00FE6A57">
      <w:pPr>
        <w:spacing w:line="0" w:lineRule="atLeast"/>
        <w:jc w:val="center"/>
        <w:rPr>
          <w:rFonts w:ascii="Arial" w:eastAsia="Arial" w:hAnsi="Arial"/>
          <w:b/>
          <w:sz w:val="40"/>
          <w:u w:val="single"/>
        </w:rPr>
      </w:pPr>
      <w:r>
        <w:rPr>
          <w:rFonts w:ascii="Arial" w:eastAsia="Arial" w:hAnsi="Arial"/>
          <w:b/>
          <w:sz w:val="40"/>
          <w:u w:val="single"/>
        </w:rPr>
        <w:t>Information for Prospective External</w:t>
      </w:r>
    </w:p>
    <w:p w14:paraId="6B8B4E3B" w14:textId="77777777" w:rsidR="00FE6A57" w:rsidRDefault="00FE6A57">
      <w:pPr>
        <w:spacing w:line="1" w:lineRule="exact"/>
        <w:rPr>
          <w:rFonts w:ascii="Times New Roman" w:eastAsia="Times New Roman" w:hAnsi="Times New Roman"/>
          <w:sz w:val="24"/>
        </w:rPr>
      </w:pPr>
    </w:p>
    <w:p w14:paraId="5A45186E" w14:textId="77777777" w:rsidR="00FE6A57" w:rsidRDefault="00FE6A57">
      <w:pPr>
        <w:spacing w:line="0" w:lineRule="atLeast"/>
        <w:jc w:val="center"/>
        <w:rPr>
          <w:rFonts w:ascii="Arial" w:eastAsia="Arial" w:hAnsi="Arial"/>
          <w:b/>
          <w:sz w:val="40"/>
          <w:u w:val="single"/>
        </w:rPr>
      </w:pPr>
      <w:r>
        <w:rPr>
          <w:rFonts w:ascii="Arial" w:eastAsia="Arial" w:hAnsi="Arial"/>
          <w:b/>
          <w:sz w:val="40"/>
          <w:u w:val="single"/>
        </w:rPr>
        <w:t>Authenticators</w:t>
      </w:r>
    </w:p>
    <w:p w14:paraId="27C71C7D" w14:textId="77777777" w:rsidR="00FE6A57" w:rsidRDefault="00FE6A57">
      <w:pPr>
        <w:spacing w:line="200" w:lineRule="exact"/>
        <w:rPr>
          <w:rFonts w:ascii="Times New Roman" w:eastAsia="Times New Roman" w:hAnsi="Times New Roman"/>
          <w:sz w:val="24"/>
        </w:rPr>
      </w:pPr>
    </w:p>
    <w:p w14:paraId="1C9CA9CD" w14:textId="77777777" w:rsidR="00FE6A57" w:rsidRDefault="00FE6A57">
      <w:pPr>
        <w:spacing w:line="200" w:lineRule="exact"/>
        <w:rPr>
          <w:rFonts w:ascii="Times New Roman" w:eastAsia="Times New Roman" w:hAnsi="Times New Roman"/>
          <w:sz w:val="24"/>
        </w:rPr>
      </w:pPr>
    </w:p>
    <w:p w14:paraId="412ACE67" w14:textId="77777777" w:rsidR="00FE6A57" w:rsidRDefault="00FE6A57">
      <w:pPr>
        <w:spacing w:line="200" w:lineRule="exact"/>
        <w:rPr>
          <w:rFonts w:ascii="Times New Roman" w:eastAsia="Times New Roman" w:hAnsi="Times New Roman"/>
          <w:sz w:val="24"/>
        </w:rPr>
      </w:pPr>
    </w:p>
    <w:p w14:paraId="223D1059" w14:textId="77777777" w:rsidR="00FE6A57" w:rsidRDefault="00FE6A57">
      <w:pPr>
        <w:spacing w:line="200" w:lineRule="exact"/>
        <w:rPr>
          <w:rFonts w:ascii="Times New Roman" w:eastAsia="Times New Roman" w:hAnsi="Times New Roman"/>
          <w:sz w:val="24"/>
        </w:rPr>
      </w:pPr>
    </w:p>
    <w:p w14:paraId="1BA8F263" w14:textId="77777777" w:rsidR="00FE6A57" w:rsidRDefault="00FE6A57">
      <w:pPr>
        <w:spacing w:line="200" w:lineRule="exact"/>
        <w:rPr>
          <w:rFonts w:ascii="Times New Roman" w:eastAsia="Times New Roman" w:hAnsi="Times New Roman"/>
          <w:sz w:val="24"/>
        </w:rPr>
      </w:pPr>
    </w:p>
    <w:p w14:paraId="3B678174" w14:textId="77777777" w:rsidR="00FE6A57" w:rsidRDefault="00FE6A57">
      <w:pPr>
        <w:spacing w:line="378" w:lineRule="exact"/>
        <w:rPr>
          <w:rFonts w:ascii="Times New Roman" w:eastAsia="Times New Roman" w:hAnsi="Times New Roman"/>
          <w:sz w:val="24"/>
        </w:rPr>
      </w:pPr>
    </w:p>
    <w:p w14:paraId="0CDE0F8B" w14:textId="77777777" w:rsidR="00FE6A57" w:rsidRDefault="00FE6A57">
      <w:pPr>
        <w:spacing w:line="0" w:lineRule="atLeast"/>
        <w:ind w:right="20"/>
        <w:jc w:val="center"/>
        <w:rPr>
          <w:rFonts w:ascii="Arial" w:eastAsia="Arial" w:hAnsi="Arial"/>
          <w:b/>
          <w:color w:val="558335"/>
          <w:sz w:val="32"/>
          <w:u w:val="single"/>
        </w:rPr>
      </w:pPr>
      <w:r>
        <w:rPr>
          <w:rFonts w:ascii="Arial" w:eastAsia="Arial" w:hAnsi="Arial"/>
          <w:b/>
          <w:color w:val="558335"/>
          <w:sz w:val="32"/>
          <w:u w:val="single"/>
        </w:rPr>
        <w:t xml:space="preserve">NATIONAL EXTERNAL AUTHENTICATOR </w:t>
      </w:r>
      <w:r w:rsidR="00E66CE7">
        <w:rPr>
          <w:rFonts w:ascii="Arial" w:eastAsia="Arial" w:hAnsi="Arial"/>
          <w:b/>
          <w:color w:val="558335"/>
          <w:sz w:val="32"/>
          <w:u w:val="single"/>
        </w:rPr>
        <w:t>DIRECTORY</w:t>
      </w:r>
    </w:p>
    <w:p w14:paraId="3E06F727" w14:textId="7CBEFB6B" w:rsidR="00FE6A57" w:rsidRDefault="003073CC">
      <w:pPr>
        <w:spacing w:line="20" w:lineRule="exact"/>
        <w:rPr>
          <w:rFonts w:ascii="Times New Roman" w:eastAsia="Times New Roman" w:hAnsi="Times New Roman"/>
          <w:sz w:val="24"/>
        </w:rPr>
      </w:pPr>
      <w:r>
        <w:rPr>
          <w:rFonts w:ascii="Arial" w:eastAsia="Arial" w:hAnsi="Arial"/>
          <w:b/>
          <w:noProof/>
          <w:color w:val="558335"/>
          <w:sz w:val="32"/>
          <w:u w:val="single"/>
        </w:rPr>
        <w:drawing>
          <wp:anchor distT="0" distB="0" distL="114300" distR="114300" simplePos="0" relativeHeight="251654656" behindDoc="1" locked="0" layoutInCell="1" allowOverlap="1" wp14:anchorId="0E09D9B3" wp14:editId="2A543D43">
            <wp:simplePos x="0" y="0"/>
            <wp:positionH relativeFrom="column">
              <wp:posOffset>-74295</wp:posOffset>
            </wp:positionH>
            <wp:positionV relativeFrom="paragraph">
              <wp:posOffset>586105</wp:posOffset>
            </wp:positionV>
            <wp:extent cx="6190615" cy="502920"/>
            <wp:effectExtent l="0" t="0" r="0" b="0"/>
            <wp:wrapNone/>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90615" cy="502920"/>
                    </a:xfrm>
                    <a:prstGeom prst="rect">
                      <a:avLst/>
                    </a:prstGeom>
                    <a:noFill/>
                  </pic:spPr>
                </pic:pic>
              </a:graphicData>
            </a:graphic>
            <wp14:sizeRelH relativeFrom="page">
              <wp14:pctWidth>0</wp14:pctWidth>
            </wp14:sizeRelH>
            <wp14:sizeRelV relativeFrom="page">
              <wp14:pctHeight>0</wp14:pctHeight>
            </wp14:sizeRelV>
          </wp:anchor>
        </w:drawing>
      </w:r>
    </w:p>
    <w:p w14:paraId="2C445ABA" w14:textId="77777777" w:rsidR="00FE6A57" w:rsidRDefault="00FE6A57">
      <w:pPr>
        <w:spacing w:line="200" w:lineRule="exact"/>
        <w:rPr>
          <w:rFonts w:ascii="Times New Roman" w:eastAsia="Times New Roman" w:hAnsi="Times New Roman"/>
          <w:sz w:val="24"/>
        </w:rPr>
      </w:pPr>
    </w:p>
    <w:p w14:paraId="555956F4" w14:textId="77777777" w:rsidR="00FE6A57" w:rsidRDefault="00FE6A57">
      <w:pPr>
        <w:spacing w:line="200" w:lineRule="exact"/>
        <w:rPr>
          <w:rFonts w:ascii="Times New Roman" w:eastAsia="Times New Roman" w:hAnsi="Times New Roman"/>
          <w:sz w:val="24"/>
        </w:rPr>
      </w:pPr>
    </w:p>
    <w:p w14:paraId="5F69B01F" w14:textId="77777777" w:rsidR="00FE6A57" w:rsidRDefault="00FE6A57">
      <w:pPr>
        <w:spacing w:line="200" w:lineRule="exact"/>
        <w:rPr>
          <w:rFonts w:ascii="Times New Roman" w:eastAsia="Times New Roman" w:hAnsi="Times New Roman"/>
          <w:sz w:val="24"/>
        </w:rPr>
      </w:pPr>
    </w:p>
    <w:p w14:paraId="74967B29" w14:textId="77777777" w:rsidR="00FE6A57" w:rsidRDefault="00FE6A57">
      <w:pPr>
        <w:spacing w:line="344" w:lineRule="exact"/>
        <w:rPr>
          <w:rFonts w:ascii="Times New Roman" w:eastAsia="Times New Roman" w:hAnsi="Times New Roman"/>
          <w:sz w:val="24"/>
        </w:rPr>
      </w:pPr>
    </w:p>
    <w:p w14:paraId="4BFFD54C" w14:textId="77777777" w:rsidR="00FE6A57" w:rsidRDefault="00FE6A57">
      <w:pPr>
        <w:spacing w:line="235" w:lineRule="auto"/>
        <w:ind w:right="20"/>
        <w:jc w:val="center"/>
        <w:rPr>
          <w:rFonts w:ascii="Arial" w:eastAsia="Arial" w:hAnsi="Arial"/>
          <w:b/>
          <w:sz w:val="32"/>
          <w:u w:val="single"/>
        </w:rPr>
      </w:pPr>
      <w:r>
        <w:rPr>
          <w:rFonts w:ascii="Arial" w:eastAsia="Arial" w:hAnsi="Arial"/>
          <w:b/>
          <w:sz w:val="32"/>
          <w:u w:val="single"/>
        </w:rPr>
        <w:t>Please ensure you read the following information prior to registering for a Training Session.</w:t>
      </w:r>
    </w:p>
    <w:p w14:paraId="30A692C3" w14:textId="77777777" w:rsidR="00FE6A57" w:rsidRDefault="00FE6A57">
      <w:pPr>
        <w:spacing w:line="200" w:lineRule="exact"/>
        <w:rPr>
          <w:rFonts w:ascii="Times New Roman" w:eastAsia="Times New Roman" w:hAnsi="Times New Roman"/>
          <w:sz w:val="24"/>
        </w:rPr>
      </w:pPr>
    </w:p>
    <w:p w14:paraId="015907A1" w14:textId="77777777" w:rsidR="00FE6A57" w:rsidRDefault="00FE6A57">
      <w:pPr>
        <w:spacing w:line="200" w:lineRule="exact"/>
        <w:rPr>
          <w:rFonts w:ascii="Times New Roman" w:eastAsia="Times New Roman" w:hAnsi="Times New Roman"/>
          <w:sz w:val="24"/>
        </w:rPr>
      </w:pPr>
    </w:p>
    <w:p w14:paraId="4F865539" w14:textId="77777777" w:rsidR="00FE6A57" w:rsidRDefault="00FE6A57">
      <w:pPr>
        <w:spacing w:line="380" w:lineRule="exact"/>
        <w:rPr>
          <w:rFonts w:ascii="Times New Roman" w:eastAsia="Times New Roman" w:hAnsi="Times New Roman"/>
          <w:sz w:val="24"/>
        </w:rPr>
      </w:pPr>
    </w:p>
    <w:p w14:paraId="6F804C37" w14:textId="77777777" w:rsidR="00FE6A57" w:rsidRDefault="00FE6A57">
      <w:pPr>
        <w:spacing w:line="235" w:lineRule="auto"/>
        <w:ind w:right="180"/>
        <w:rPr>
          <w:rFonts w:ascii="Arial" w:eastAsia="Arial" w:hAnsi="Arial"/>
          <w:sz w:val="24"/>
        </w:rPr>
      </w:pPr>
      <w:r>
        <w:rPr>
          <w:rFonts w:ascii="Arial" w:eastAsia="Arial" w:hAnsi="Arial"/>
          <w:sz w:val="24"/>
        </w:rPr>
        <w:t xml:space="preserve">ETBI </w:t>
      </w:r>
      <w:r w:rsidR="00A555DC">
        <w:rPr>
          <w:rFonts w:ascii="Arial" w:eastAsia="Arial" w:hAnsi="Arial"/>
          <w:sz w:val="24"/>
        </w:rPr>
        <w:t>has</w:t>
      </w:r>
      <w:r>
        <w:rPr>
          <w:rFonts w:ascii="Arial" w:eastAsia="Arial" w:hAnsi="Arial"/>
          <w:sz w:val="24"/>
        </w:rPr>
        <w:t xml:space="preserve"> conve</w:t>
      </w:r>
      <w:r w:rsidR="00A555DC">
        <w:rPr>
          <w:rFonts w:ascii="Arial" w:eastAsia="Arial" w:hAnsi="Arial"/>
          <w:sz w:val="24"/>
        </w:rPr>
        <w:t>ned</w:t>
      </w:r>
      <w:r>
        <w:rPr>
          <w:rFonts w:ascii="Arial" w:eastAsia="Arial" w:hAnsi="Arial"/>
          <w:sz w:val="24"/>
        </w:rPr>
        <w:t xml:space="preserve"> a </w:t>
      </w:r>
      <w:r w:rsidR="003243D6">
        <w:rPr>
          <w:rFonts w:ascii="Arial" w:eastAsia="Arial" w:hAnsi="Arial"/>
          <w:sz w:val="24"/>
        </w:rPr>
        <w:t>n</w:t>
      </w:r>
      <w:r>
        <w:rPr>
          <w:rFonts w:ascii="Arial" w:eastAsia="Arial" w:hAnsi="Arial"/>
          <w:sz w:val="24"/>
        </w:rPr>
        <w:t xml:space="preserve">ew National External Authenticator </w:t>
      </w:r>
      <w:r w:rsidR="00E66CE7">
        <w:rPr>
          <w:rFonts w:ascii="Arial" w:eastAsia="Arial" w:hAnsi="Arial"/>
          <w:sz w:val="24"/>
        </w:rPr>
        <w:t>Directory</w:t>
      </w:r>
      <w:r>
        <w:rPr>
          <w:rFonts w:ascii="Arial" w:eastAsia="Arial" w:hAnsi="Arial"/>
          <w:sz w:val="24"/>
        </w:rPr>
        <w:t xml:space="preserve"> (QQI Awards) which </w:t>
      </w:r>
      <w:r w:rsidR="00A555DC">
        <w:rPr>
          <w:rFonts w:ascii="Arial" w:eastAsia="Arial" w:hAnsi="Arial"/>
          <w:sz w:val="24"/>
        </w:rPr>
        <w:t>was activated</w:t>
      </w:r>
      <w:r>
        <w:rPr>
          <w:rFonts w:ascii="Arial" w:eastAsia="Arial" w:hAnsi="Arial"/>
          <w:sz w:val="24"/>
        </w:rPr>
        <w:t xml:space="preserve"> in </w:t>
      </w:r>
      <w:r w:rsidR="00075452">
        <w:rPr>
          <w:rFonts w:ascii="Arial" w:eastAsia="Arial" w:hAnsi="Arial"/>
          <w:sz w:val="24"/>
        </w:rPr>
        <w:t>early</w:t>
      </w:r>
      <w:r>
        <w:rPr>
          <w:rFonts w:ascii="Arial" w:eastAsia="Arial" w:hAnsi="Arial"/>
          <w:sz w:val="24"/>
        </w:rPr>
        <w:t xml:space="preserve"> 20</w:t>
      </w:r>
      <w:r w:rsidR="00075452">
        <w:rPr>
          <w:rFonts w:ascii="Arial" w:eastAsia="Arial" w:hAnsi="Arial"/>
          <w:sz w:val="24"/>
        </w:rPr>
        <w:t>20</w:t>
      </w:r>
      <w:r>
        <w:rPr>
          <w:rFonts w:ascii="Arial" w:eastAsia="Arial" w:hAnsi="Arial"/>
          <w:sz w:val="24"/>
        </w:rPr>
        <w:t>.</w:t>
      </w:r>
    </w:p>
    <w:p w14:paraId="27F8BD7D" w14:textId="77777777" w:rsidR="00FE6A57" w:rsidRDefault="00FE6A57">
      <w:pPr>
        <w:spacing w:line="285" w:lineRule="exact"/>
        <w:rPr>
          <w:rFonts w:ascii="Times New Roman" w:eastAsia="Times New Roman" w:hAnsi="Times New Roman"/>
          <w:sz w:val="24"/>
        </w:rPr>
      </w:pPr>
    </w:p>
    <w:p w14:paraId="0C8A2048" w14:textId="6F452F87" w:rsidR="00FE6A57" w:rsidRDefault="00FE6A57" w:rsidP="00D15A27">
      <w:pPr>
        <w:spacing w:line="236" w:lineRule="auto"/>
        <w:rPr>
          <w:rFonts w:ascii="Arial" w:eastAsia="Arial" w:hAnsi="Arial"/>
          <w:b/>
          <w:sz w:val="24"/>
        </w:rPr>
      </w:pPr>
      <w:r>
        <w:rPr>
          <w:rFonts w:ascii="Arial" w:eastAsia="Arial" w:hAnsi="Arial"/>
          <w:b/>
          <w:sz w:val="24"/>
        </w:rPr>
        <w:t xml:space="preserve">If you wish to </w:t>
      </w:r>
      <w:r w:rsidR="003073CC">
        <w:rPr>
          <w:rFonts w:ascii="Arial" w:eastAsia="Arial" w:hAnsi="Arial"/>
          <w:b/>
          <w:sz w:val="24"/>
        </w:rPr>
        <w:t>contact us, please email;</w:t>
      </w:r>
      <w:r w:rsidR="00D15A27">
        <w:rPr>
          <w:rFonts w:ascii="Arial" w:eastAsia="Arial" w:hAnsi="Arial"/>
          <w:b/>
          <w:sz w:val="24"/>
        </w:rPr>
        <w:t xml:space="preserve"> externalauthentication@etbi.ie</w:t>
      </w:r>
      <w:r w:rsidR="00A555DC">
        <w:rPr>
          <w:rFonts w:ascii="Arial" w:eastAsia="Arial" w:hAnsi="Arial"/>
          <w:b/>
          <w:sz w:val="24"/>
        </w:rPr>
        <w:t xml:space="preserve"> </w:t>
      </w:r>
    </w:p>
    <w:p w14:paraId="2A0522A7" w14:textId="360DE351" w:rsidR="00FE6A57" w:rsidRDefault="003073CC">
      <w:pPr>
        <w:spacing w:line="20" w:lineRule="exact"/>
        <w:rPr>
          <w:rFonts w:ascii="Times New Roman" w:eastAsia="Times New Roman" w:hAnsi="Times New Roman"/>
          <w:sz w:val="24"/>
        </w:rPr>
      </w:pPr>
      <w:r>
        <w:rPr>
          <w:rFonts w:ascii="Arial" w:eastAsia="Arial" w:hAnsi="Arial"/>
          <w:b/>
          <w:noProof/>
          <w:sz w:val="24"/>
        </w:rPr>
        <w:drawing>
          <wp:anchor distT="0" distB="0" distL="114300" distR="114300" simplePos="0" relativeHeight="251655680" behindDoc="1" locked="0" layoutInCell="1" allowOverlap="1" wp14:anchorId="2AF15104" wp14:editId="455DAEF6">
            <wp:simplePos x="0" y="0"/>
            <wp:positionH relativeFrom="column">
              <wp:posOffset>-17145</wp:posOffset>
            </wp:positionH>
            <wp:positionV relativeFrom="paragraph">
              <wp:posOffset>2900045</wp:posOffset>
            </wp:positionV>
            <wp:extent cx="6077585" cy="635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77585" cy="6350"/>
                    </a:xfrm>
                    <a:prstGeom prst="rect">
                      <a:avLst/>
                    </a:prstGeom>
                    <a:noFill/>
                  </pic:spPr>
                </pic:pic>
              </a:graphicData>
            </a:graphic>
            <wp14:sizeRelH relativeFrom="page">
              <wp14:pctWidth>0</wp14:pctWidth>
            </wp14:sizeRelH>
            <wp14:sizeRelV relativeFrom="page">
              <wp14:pctHeight>0</wp14:pctHeight>
            </wp14:sizeRelV>
          </wp:anchor>
        </w:drawing>
      </w:r>
    </w:p>
    <w:p w14:paraId="220F38DC" w14:textId="77777777" w:rsidR="00FE6A57" w:rsidRDefault="00FE6A57">
      <w:pPr>
        <w:spacing w:line="200" w:lineRule="exact"/>
        <w:rPr>
          <w:rFonts w:ascii="Times New Roman" w:eastAsia="Times New Roman" w:hAnsi="Times New Roman"/>
          <w:sz w:val="24"/>
        </w:rPr>
      </w:pPr>
    </w:p>
    <w:p w14:paraId="3D0521BE" w14:textId="77777777" w:rsidR="00FE6A57" w:rsidRDefault="00FE6A57">
      <w:pPr>
        <w:spacing w:line="200" w:lineRule="exact"/>
        <w:rPr>
          <w:rFonts w:ascii="Times New Roman" w:eastAsia="Times New Roman" w:hAnsi="Times New Roman"/>
          <w:sz w:val="24"/>
        </w:rPr>
      </w:pPr>
    </w:p>
    <w:p w14:paraId="08EC5D5A" w14:textId="77777777" w:rsidR="00FE6A57" w:rsidRDefault="00FE6A57">
      <w:pPr>
        <w:spacing w:line="200" w:lineRule="exact"/>
        <w:rPr>
          <w:rFonts w:ascii="Times New Roman" w:eastAsia="Times New Roman" w:hAnsi="Times New Roman"/>
          <w:sz w:val="24"/>
        </w:rPr>
      </w:pPr>
    </w:p>
    <w:p w14:paraId="6EC60BAD" w14:textId="77777777" w:rsidR="00FE6A57" w:rsidRDefault="00FE6A57">
      <w:pPr>
        <w:spacing w:line="200" w:lineRule="exact"/>
        <w:rPr>
          <w:rFonts w:ascii="Times New Roman" w:eastAsia="Times New Roman" w:hAnsi="Times New Roman"/>
          <w:sz w:val="24"/>
        </w:rPr>
      </w:pPr>
    </w:p>
    <w:p w14:paraId="3EBADEB7" w14:textId="77777777" w:rsidR="00FE6A57" w:rsidRDefault="00FE6A57">
      <w:pPr>
        <w:spacing w:line="200" w:lineRule="exact"/>
        <w:rPr>
          <w:rFonts w:ascii="Times New Roman" w:eastAsia="Times New Roman" w:hAnsi="Times New Roman"/>
          <w:sz w:val="24"/>
        </w:rPr>
      </w:pPr>
    </w:p>
    <w:p w14:paraId="21FED77E" w14:textId="77777777" w:rsidR="00FE6A57" w:rsidRDefault="00FE6A57">
      <w:pPr>
        <w:spacing w:line="200" w:lineRule="exact"/>
        <w:rPr>
          <w:rFonts w:ascii="Times New Roman" w:eastAsia="Times New Roman" w:hAnsi="Times New Roman"/>
          <w:sz w:val="24"/>
        </w:rPr>
      </w:pPr>
    </w:p>
    <w:p w14:paraId="489DBB6A" w14:textId="77777777" w:rsidR="00FE6A57" w:rsidRDefault="00FE6A57">
      <w:pPr>
        <w:spacing w:line="200" w:lineRule="exact"/>
        <w:rPr>
          <w:rFonts w:ascii="Times New Roman" w:eastAsia="Times New Roman" w:hAnsi="Times New Roman"/>
          <w:sz w:val="24"/>
        </w:rPr>
      </w:pPr>
    </w:p>
    <w:p w14:paraId="662BA5A6" w14:textId="77777777" w:rsidR="00FE6A57" w:rsidRDefault="00FE6A57">
      <w:pPr>
        <w:spacing w:line="200" w:lineRule="exact"/>
        <w:rPr>
          <w:rFonts w:ascii="Times New Roman" w:eastAsia="Times New Roman" w:hAnsi="Times New Roman"/>
          <w:sz w:val="24"/>
        </w:rPr>
      </w:pPr>
    </w:p>
    <w:p w14:paraId="337ED0D5" w14:textId="77777777" w:rsidR="00FE6A57" w:rsidRDefault="00FE6A57">
      <w:pPr>
        <w:spacing w:line="200" w:lineRule="exact"/>
        <w:rPr>
          <w:rFonts w:ascii="Times New Roman" w:eastAsia="Times New Roman" w:hAnsi="Times New Roman"/>
          <w:sz w:val="24"/>
        </w:rPr>
      </w:pPr>
    </w:p>
    <w:p w14:paraId="231E5B10" w14:textId="77777777" w:rsidR="00FE6A57" w:rsidRDefault="00FE6A57">
      <w:pPr>
        <w:spacing w:line="200" w:lineRule="exact"/>
        <w:rPr>
          <w:rFonts w:ascii="Times New Roman" w:eastAsia="Times New Roman" w:hAnsi="Times New Roman"/>
          <w:sz w:val="24"/>
        </w:rPr>
      </w:pPr>
    </w:p>
    <w:p w14:paraId="5E984CED" w14:textId="77777777" w:rsidR="00FE6A57" w:rsidRDefault="00FE6A57">
      <w:pPr>
        <w:spacing w:line="200" w:lineRule="exact"/>
        <w:rPr>
          <w:rFonts w:ascii="Times New Roman" w:eastAsia="Times New Roman" w:hAnsi="Times New Roman"/>
          <w:sz w:val="24"/>
        </w:rPr>
      </w:pPr>
    </w:p>
    <w:p w14:paraId="13CC1151" w14:textId="77777777" w:rsidR="00FE6A57" w:rsidRDefault="00FE6A57">
      <w:pPr>
        <w:spacing w:line="200" w:lineRule="exact"/>
        <w:rPr>
          <w:rFonts w:ascii="Times New Roman" w:eastAsia="Times New Roman" w:hAnsi="Times New Roman"/>
          <w:sz w:val="24"/>
        </w:rPr>
      </w:pPr>
    </w:p>
    <w:p w14:paraId="16C11583" w14:textId="77777777" w:rsidR="00FE6A57" w:rsidRDefault="00FE6A57">
      <w:pPr>
        <w:spacing w:line="200" w:lineRule="exact"/>
        <w:rPr>
          <w:rFonts w:ascii="Times New Roman" w:eastAsia="Times New Roman" w:hAnsi="Times New Roman"/>
          <w:sz w:val="24"/>
        </w:rPr>
      </w:pPr>
    </w:p>
    <w:p w14:paraId="08630834" w14:textId="77777777" w:rsidR="00FE6A57" w:rsidRDefault="00FE6A57">
      <w:pPr>
        <w:spacing w:line="200" w:lineRule="exact"/>
        <w:rPr>
          <w:rFonts w:ascii="Times New Roman" w:eastAsia="Times New Roman" w:hAnsi="Times New Roman"/>
          <w:sz w:val="24"/>
        </w:rPr>
      </w:pPr>
    </w:p>
    <w:p w14:paraId="5A3E5C8D" w14:textId="77777777" w:rsidR="00FE6A57" w:rsidRDefault="00FE6A57">
      <w:pPr>
        <w:spacing w:line="200" w:lineRule="exact"/>
        <w:rPr>
          <w:rFonts w:ascii="Times New Roman" w:eastAsia="Times New Roman" w:hAnsi="Times New Roman"/>
          <w:sz w:val="24"/>
        </w:rPr>
      </w:pPr>
    </w:p>
    <w:p w14:paraId="257166C4" w14:textId="77777777" w:rsidR="00FE6A57" w:rsidRDefault="00FE6A57">
      <w:pPr>
        <w:spacing w:line="200" w:lineRule="exact"/>
        <w:rPr>
          <w:rFonts w:ascii="Times New Roman" w:eastAsia="Times New Roman" w:hAnsi="Times New Roman"/>
          <w:sz w:val="24"/>
        </w:rPr>
      </w:pPr>
    </w:p>
    <w:p w14:paraId="0A802301" w14:textId="77777777" w:rsidR="00FE6A57" w:rsidRDefault="00FE6A57">
      <w:pPr>
        <w:spacing w:line="200" w:lineRule="exact"/>
        <w:rPr>
          <w:rFonts w:ascii="Times New Roman" w:eastAsia="Times New Roman" w:hAnsi="Times New Roman"/>
          <w:sz w:val="24"/>
        </w:rPr>
      </w:pPr>
    </w:p>
    <w:p w14:paraId="70CBA0DF" w14:textId="77777777" w:rsidR="00FE6A57" w:rsidRDefault="00FE6A57">
      <w:pPr>
        <w:spacing w:line="200" w:lineRule="exact"/>
        <w:rPr>
          <w:rFonts w:ascii="Times New Roman" w:eastAsia="Times New Roman" w:hAnsi="Times New Roman"/>
          <w:sz w:val="24"/>
        </w:rPr>
      </w:pPr>
    </w:p>
    <w:p w14:paraId="4EE77E1A" w14:textId="77777777" w:rsidR="00FE6A57" w:rsidRDefault="00FE6A57">
      <w:pPr>
        <w:spacing w:line="200" w:lineRule="exact"/>
        <w:rPr>
          <w:rFonts w:ascii="Times New Roman" w:eastAsia="Times New Roman" w:hAnsi="Times New Roman"/>
          <w:sz w:val="24"/>
        </w:rPr>
      </w:pPr>
    </w:p>
    <w:p w14:paraId="21DD8549" w14:textId="77777777" w:rsidR="00FE6A57" w:rsidRDefault="00FE6A57">
      <w:pPr>
        <w:spacing w:line="200" w:lineRule="exact"/>
        <w:rPr>
          <w:rFonts w:ascii="Times New Roman" w:eastAsia="Times New Roman" w:hAnsi="Times New Roman"/>
          <w:sz w:val="24"/>
        </w:rPr>
      </w:pPr>
    </w:p>
    <w:p w14:paraId="4A4F1331" w14:textId="77777777" w:rsidR="00FE6A57" w:rsidRDefault="00FE6A57">
      <w:pPr>
        <w:spacing w:line="200" w:lineRule="exact"/>
        <w:rPr>
          <w:rFonts w:ascii="Times New Roman" w:eastAsia="Times New Roman" w:hAnsi="Times New Roman"/>
          <w:sz w:val="24"/>
        </w:rPr>
      </w:pPr>
    </w:p>
    <w:p w14:paraId="56A01830" w14:textId="77777777" w:rsidR="00FE6A57" w:rsidRDefault="00FE6A57">
      <w:pPr>
        <w:spacing w:line="375" w:lineRule="exact"/>
        <w:rPr>
          <w:rFonts w:ascii="Times New Roman" w:eastAsia="Times New Roman" w:hAnsi="Times New Roman"/>
          <w:sz w:val="24"/>
        </w:rPr>
      </w:pPr>
    </w:p>
    <w:p w14:paraId="56CCDE06" w14:textId="77777777" w:rsidR="00FE6A57" w:rsidRDefault="00FE6A57">
      <w:pPr>
        <w:spacing w:line="0" w:lineRule="atLeast"/>
        <w:rPr>
          <w:rFonts w:ascii="Arial" w:eastAsia="Arial" w:hAnsi="Arial"/>
          <w:color w:val="7F7F7F"/>
          <w:sz w:val="24"/>
        </w:rPr>
      </w:pPr>
      <w:r>
        <w:rPr>
          <w:rFonts w:ascii="Arial" w:eastAsia="Arial" w:hAnsi="Arial"/>
          <w:b/>
          <w:sz w:val="24"/>
        </w:rPr>
        <w:t xml:space="preserve">1 | </w:t>
      </w:r>
      <w:r>
        <w:rPr>
          <w:rFonts w:ascii="Arial" w:eastAsia="Arial" w:hAnsi="Arial"/>
          <w:color w:val="7F7F7F"/>
          <w:sz w:val="24"/>
        </w:rPr>
        <w:t>P a g e</w:t>
      </w:r>
    </w:p>
    <w:p w14:paraId="0C6E7E4D" w14:textId="77777777" w:rsidR="00FE6A57" w:rsidRDefault="00FE6A57">
      <w:pPr>
        <w:spacing w:line="0" w:lineRule="atLeast"/>
        <w:rPr>
          <w:rFonts w:ascii="Arial" w:eastAsia="Arial" w:hAnsi="Arial"/>
          <w:color w:val="7F7F7F"/>
          <w:sz w:val="24"/>
        </w:rPr>
        <w:sectPr w:rsidR="00FE6A57">
          <w:headerReference w:type="default" r:id="rId13"/>
          <w:pgSz w:w="11920" w:h="16841"/>
          <w:pgMar w:top="1440" w:right="1191" w:bottom="528" w:left="1200" w:header="0" w:footer="0" w:gutter="0"/>
          <w:cols w:space="0" w:equalWidth="0">
            <w:col w:w="9520"/>
          </w:cols>
          <w:docGrid w:linePitch="360"/>
        </w:sectPr>
      </w:pPr>
    </w:p>
    <w:p w14:paraId="05EFF597" w14:textId="77777777" w:rsidR="00FE6A57" w:rsidRDefault="00FE6A57">
      <w:pPr>
        <w:spacing w:line="171" w:lineRule="exact"/>
        <w:rPr>
          <w:rFonts w:ascii="Times New Roman" w:eastAsia="Times New Roman" w:hAnsi="Times New Roman"/>
        </w:rPr>
      </w:pPr>
      <w:bookmarkStart w:id="0" w:name="page2"/>
      <w:bookmarkEnd w:id="0"/>
    </w:p>
    <w:p w14:paraId="61AD5C5F" w14:textId="77777777" w:rsidR="00FE6A57" w:rsidRDefault="00FE6A57">
      <w:pPr>
        <w:spacing w:line="0" w:lineRule="atLeast"/>
        <w:rPr>
          <w:rFonts w:ascii="Arial" w:eastAsia="Arial" w:hAnsi="Arial"/>
          <w:b/>
          <w:color w:val="538135"/>
          <w:sz w:val="28"/>
        </w:rPr>
      </w:pPr>
      <w:r>
        <w:rPr>
          <w:rFonts w:ascii="Arial" w:eastAsia="Arial" w:hAnsi="Arial"/>
          <w:b/>
          <w:color w:val="538135"/>
          <w:sz w:val="28"/>
        </w:rPr>
        <w:t>About External Authentication:</w:t>
      </w:r>
    </w:p>
    <w:p w14:paraId="52BDA365" w14:textId="77777777" w:rsidR="00FE6A57" w:rsidRDefault="00FE6A57">
      <w:pPr>
        <w:spacing w:line="260" w:lineRule="exact"/>
        <w:rPr>
          <w:rFonts w:ascii="Times New Roman" w:eastAsia="Times New Roman" w:hAnsi="Times New Roman"/>
        </w:rPr>
      </w:pPr>
    </w:p>
    <w:p w14:paraId="50322F55" w14:textId="77777777" w:rsidR="00FE6A57" w:rsidRDefault="00FE6A57">
      <w:pPr>
        <w:spacing w:line="238" w:lineRule="auto"/>
        <w:jc w:val="both"/>
        <w:rPr>
          <w:rFonts w:ascii="Arial" w:eastAsia="Arial" w:hAnsi="Arial"/>
          <w:sz w:val="24"/>
        </w:rPr>
      </w:pPr>
      <w:r>
        <w:rPr>
          <w:rFonts w:ascii="Arial" w:eastAsia="Arial" w:hAnsi="Arial"/>
          <w:sz w:val="24"/>
        </w:rPr>
        <w:t>External authentication provides independent authoritative confirmation of fair and consistent assessment of learners in accordance with national standards. It establishes the credibility of the provider’s assessment processes and ensures that assessment evidence has been marked in a valid and reliable way and are compliant with the requirements for the award.</w:t>
      </w:r>
    </w:p>
    <w:p w14:paraId="304EC152" w14:textId="77777777" w:rsidR="00FE6A57" w:rsidRDefault="00FE6A57">
      <w:pPr>
        <w:spacing w:line="285" w:lineRule="exact"/>
        <w:rPr>
          <w:rFonts w:ascii="Times New Roman" w:eastAsia="Times New Roman" w:hAnsi="Times New Roman"/>
        </w:rPr>
      </w:pPr>
    </w:p>
    <w:p w14:paraId="585B40C7" w14:textId="77777777" w:rsidR="00FE6A57" w:rsidRDefault="00FE6A57">
      <w:pPr>
        <w:spacing w:line="238" w:lineRule="auto"/>
        <w:jc w:val="both"/>
        <w:rPr>
          <w:rFonts w:ascii="Arial" w:eastAsia="Arial" w:hAnsi="Arial"/>
          <w:b/>
          <w:color w:val="558335"/>
          <w:sz w:val="24"/>
          <w:u w:val="single"/>
        </w:rPr>
      </w:pPr>
      <w:r>
        <w:rPr>
          <w:rFonts w:ascii="Arial" w:eastAsia="Arial" w:hAnsi="Arial"/>
          <w:sz w:val="24"/>
        </w:rPr>
        <w:t xml:space="preserve">External authentication is undertaken through the assignment of an independent External Authenticator (EA) by the provider for each major, special purpose and supplemental award. The EA must be independent of the centre to which they are assigned. The EA will moderate assessment results for an award or across a number of awards within a related field or sub-field of learning of the major, special purpose, supplemental award. Please see link to the ISCED Fields of Education listing click </w:t>
      </w:r>
      <w:hyperlink r:id="rId14" w:history="1">
        <w:r>
          <w:rPr>
            <w:rFonts w:ascii="Arial" w:eastAsia="Arial" w:hAnsi="Arial"/>
            <w:b/>
            <w:color w:val="558335"/>
            <w:sz w:val="24"/>
            <w:u w:val="single"/>
          </w:rPr>
          <w:t>here.</w:t>
        </w:r>
      </w:hyperlink>
    </w:p>
    <w:p w14:paraId="3FD0F1E7" w14:textId="77777777" w:rsidR="00FE6A57" w:rsidRDefault="00FE6A57">
      <w:pPr>
        <w:spacing w:line="291" w:lineRule="exact"/>
        <w:rPr>
          <w:rFonts w:ascii="Times New Roman" w:eastAsia="Times New Roman" w:hAnsi="Times New Roman"/>
        </w:rPr>
      </w:pPr>
    </w:p>
    <w:p w14:paraId="4DDCFC11" w14:textId="77777777" w:rsidR="00FE6A57" w:rsidRDefault="00FE6A57">
      <w:pPr>
        <w:spacing w:line="235" w:lineRule="auto"/>
        <w:ind w:right="20"/>
        <w:jc w:val="both"/>
        <w:rPr>
          <w:rFonts w:ascii="Arial" w:eastAsia="Arial" w:hAnsi="Arial"/>
          <w:sz w:val="24"/>
        </w:rPr>
      </w:pPr>
      <w:r>
        <w:rPr>
          <w:rFonts w:ascii="Arial" w:eastAsia="Arial" w:hAnsi="Arial"/>
          <w:b/>
          <w:sz w:val="24"/>
        </w:rPr>
        <w:t>The EA will have subject matter expertise in the appropriate field or subfield to which they are applying for/assigned</w:t>
      </w:r>
      <w:r>
        <w:rPr>
          <w:rFonts w:ascii="Arial" w:eastAsia="Arial" w:hAnsi="Arial"/>
          <w:sz w:val="24"/>
        </w:rPr>
        <w:t>.</w:t>
      </w:r>
    </w:p>
    <w:p w14:paraId="31BEE727" w14:textId="77777777" w:rsidR="00FE6A57" w:rsidRDefault="00FE6A57">
      <w:pPr>
        <w:spacing w:line="288" w:lineRule="exact"/>
        <w:rPr>
          <w:rFonts w:ascii="Times New Roman" w:eastAsia="Times New Roman" w:hAnsi="Times New Roman"/>
        </w:rPr>
      </w:pPr>
    </w:p>
    <w:p w14:paraId="03B687E2" w14:textId="77777777" w:rsidR="00FE6A57" w:rsidRDefault="00FE6A57">
      <w:pPr>
        <w:spacing w:line="237" w:lineRule="auto"/>
        <w:jc w:val="both"/>
        <w:rPr>
          <w:rFonts w:ascii="Arial" w:eastAsia="Arial" w:hAnsi="Arial"/>
          <w:sz w:val="24"/>
        </w:rPr>
      </w:pPr>
      <w:r>
        <w:rPr>
          <w:rFonts w:ascii="Arial" w:eastAsia="Arial" w:hAnsi="Arial"/>
          <w:sz w:val="24"/>
        </w:rPr>
        <w:t>The outcome of the external authentication process is an external authentication report which will comment on the effectiveness of the application of the assessment process and procedures and in particular comment on the extent to which the marks/grades conform to award standards.</w:t>
      </w:r>
    </w:p>
    <w:p w14:paraId="0C878BDF" w14:textId="77777777" w:rsidR="00FE6A57" w:rsidRDefault="00FE6A57">
      <w:pPr>
        <w:spacing w:line="290" w:lineRule="exact"/>
        <w:rPr>
          <w:rFonts w:ascii="Times New Roman" w:eastAsia="Times New Roman" w:hAnsi="Times New Roman"/>
        </w:rPr>
      </w:pPr>
    </w:p>
    <w:p w14:paraId="470DA847" w14:textId="77777777" w:rsidR="00FE6A57" w:rsidRDefault="00FE6A57">
      <w:pPr>
        <w:spacing w:line="235" w:lineRule="auto"/>
        <w:jc w:val="both"/>
        <w:rPr>
          <w:rFonts w:ascii="Arial" w:eastAsia="Arial" w:hAnsi="Arial"/>
          <w:sz w:val="24"/>
        </w:rPr>
      </w:pPr>
      <w:r>
        <w:rPr>
          <w:rFonts w:ascii="Arial" w:eastAsia="Arial" w:hAnsi="Arial"/>
          <w:sz w:val="24"/>
        </w:rPr>
        <w:t>External Authentication Reports are retained in the Centre/ETB for monitoring and self-evaluation purposes.</w:t>
      </w:r>
    </w:p>
    <w:p w14:paraId="71FD8375" w14:textId="77777777" w:rsidR="00FE6A57" w:rsidRDefault="00FE6A57">
      <w:pPr>
        <w:spacing w:line="288" w:lineRule="exact"/>
        <w:rPr>
          <w:rFonts w:ascii="Times New Roman" w:eastAsia="Times New Roman" w:hAnsi="Times New Roman"/>
        </w:rPr>
      </w:pPr>
    </w:p>
    <w:p w14:paraId="25A90D47" w14:textId="77777777" w:rsidR="00FE6A57" w:rsidRDefault="00FE6A57">
      <w:pPr>
        <w:spacing w:line="235" w:lineRule="auto"/>
        <w:ind w:right="440"/>
        <w:rPr>
          <w:rFonts w:ascii="Arial" w:eastAsia="Arial" w:hAnsi="Arial"/>
          <w:sz w:val="24"/>
        </w:rPr>
      </w:pPr>
      <w:r>
        <w:rPr>
          <w:rFonts w:ascii="Arial" w:eastAsia="Arial" w:hAnsi="Arial"/>
          <w:sz w:val="24"/>
        </w:rPr>
        <w:t>The External Authenticator must declare any potential conflict of interest and maintain confidentiality at all times.</w:t>
      </w:r>
    </w:p>
    <w:p w14:paraId="616F1450" w14:textId="77777777" w:rsidR="00FE6A57" w:rsidRDefault="00FE6A57">
      <w:pPr>
        <w:spacing w:line="200" w:lineRule="exact"/>
        <w:rPr>
          <w:rFonts w:ascii="Times New Roman" w:eastAsia="Times New Roman" w:hAnsi="Times New Roman"/>
        </w:rPr>
      </w:pPr>
    </w:p>
    <w:p w14:paraId="7D6B31C0" w14:textId="77777777" w:rsidR="00FE6A57" w:rsidRDefault="00FE6A57">
      <w:pPr>
        <w:spacing w:line="308" w:lineRule="exact"/>
        <w:rPr>
          <w:rFonts w:ascii="Times New Roman" w:eastAsia="Times New Roman" w:hAnsi="Times New Roman"/>
        </w:rPr>
      </w:pPr>
    </w:p>
    <w:p w14:paraId="14609A26" w14:textId="77777777" w:rsidR="00FE6A57" w:rsidRDefault="00FE6A57">
      <w:pPr>
        <w:spacing w:line="0" w:lineRule="atLeast"/>
        <w:rPr>
          <w:rFonts w:ascii="Arial" w:eastAsia="Arial" w:hAnsi="Arial"/>
          <w:b/>
          <w:color w:val="538135"/>
          <w:sz w:val="28"/>
        </w:rPr>
      </w:pPr>
      <w:r>
        <w:rPr>
          <w:rFonts w:ascii="Arial" w:eastAsia="Arial" w:hAnsi="Arial"/>
          <w:b/>
          <w:color w:val="538135"/>
          <w:sz w:val="28"/>
        </w:rPr>
        <w:t>Role of EA:</w:t>
      </w:r>
    </w:p>
    <w:p w14:paraId="59065FF9" w14:textId="77777777" w:rsidR="00FE6A57" w:rsidRDefault="00FE6A57">
      <w:pPr>
        <w:spacing w:line="260" w:lineRule="exact"/>
        <w:rPr>
          <w:rFonts w:ascii="Times New Roman" w:eastAsia="Times New Roman" w:hAnsi="Times New Roman"/>
        </w:rPr>
      </w:pPr>
    </w:p>
    <w:p w14:paraId="649CA7D3" w14:textId="77777777" w:rsidR="00FE6A57" w:rsidRDefault="00FE6A57">
      <w:pPr>
        <w:spacing w:line="213" w:lineRule="auto"/>
        <w:jc w:val="both"/>
        <w:rPr>
          <w:rFonts w:ascii="Arial" w:eastAsia="Arial" w:hAnsi="Arial"/>
          <w:sz w:val="24"/>
        </w:rPr>
      </w:pPr>
      <w:r>
        <w:rPr>
          <w:rFonts w:ascii="Arial" w:eastAsia="Arial" w:hAnsi="Arial"/>
          <w:sz w:val="24"/>
        </w:rPr>
        <w:t>The role of the EA is to provide independent confirmation of fair and consistent assessment of learners in line with QQI requirements</w:t>
      </w:r>
      <w:r>
        <w:rPr>
          <w:rFonts w:ascii="Arial" w:eastAsia="Arial" w:hAnsi="Arial"/>
          <w:sz w:val="32"/>
          <w:vertAlign w:val="superscript"/>
        </w:rPr>
        <w:t>1</w:t>
      </w:r>
      <w:r>
        <w:rPr>
          <w:rFonts w:ascii="Arial" w:eastAsia="Arial" w:hAnsi="Arial"/>
          <w:sz w:val="24"/>
        </w:rPr>
        <w:t xml:space="preserve"> and to ensure consistency of assessment results with national standards.</w:t>
      </w:r>
    </w:p>
    <w:p w14:paraId="68DF37B8" w14:textId="77777777" w:rsidR="00FE6A57" w:rsidRDefault="00FE6A57">
      <w:pPr>
        <w:spacing w:line="277" w:lineRule="exact"/>
        <w:rPr>
          <w:rFonts w:ascii="Times New Roman" w:eastAsia="Times New Roman" w:hAnsi="Times New Roman"/>
        </w:rPr>
      </w:pPr>
    </w:p>
    <w:p w14:paraId="56698787" w14:textId="77777777" w:rsidR="00FE6A57" w:rsidRDefault="00FE6A57">
      <w:pPr>
        <w:spacing w:line="0" w:lineRule="atLeast"/>
        <w:ind w:left="720"/>
        <w:rPr>
          <w:rFonts w:ascii="Arial" w:eastAsia="Arial" w:hAnsi="Arial"/>
          <w:b/>
          <w:sz w:val="24"/>
        </w:rPr>
      </w:pPr>
      <w:r>
        <w:rPr>
          <w:rFonts w:ascii="Arial" w:eastAsia="Arial" w:hAnsi="Arial"/>
          <w:b/>
          <w:sz w:val="24"/>
        </w:rPr>
        <w:t>EAs will:</w:t>
      </w:r>
    </w:p>
    <w:p w14:paraId="29811F49" w14:textId="77777777" w:rsidR="00FE6A57" w:rsidRDefault="00FE6A57">
      <w:pPr>
        <w:spacing w:line="304" w:lineRule="exact"/>
        <w:rPr>
          <w:rFonts w:ascii="Times New Roman" w:eastAsia="Times New Roman" w:hAnsi="Times New Roman"/>
        </w:rPr>
      </w:pPr>
    </w:p>
    <w:p w14:paraId="5999F3CF" w14:textId="77777777" w:rsidR="00FE6A57" w:rsidRDefault="00FE6A57">
      <w:pPr>
        <w:numPr>
          <w:ilvl w:val="0"/>
          <w:numId w:val="1"/>
        </w:numPr>
        <w:tabs>
          <w:tab w:val="left" w:pos="720"/>
        </w:tabs>
        <w:spacing w:line="266" w:lineRule="auto"/>
        <w:ind w:left="720" w:hanging="360"/>
        <w:rPr>
          <w:rFonts w:ascii="Arial" w:eastAsia="Arial" w:hAnsi="Arial"/>
          <w:sz w:val="24"/>
        </w:rPr>
      </w:pPr>
      <w:r>
        <w:rPr>
          <w:rFonts w:ascii="Arial" w:eastAsia="Arial" w:hAnsi="Arial"/>
          <w:sz w:val="24"/>
        </w:rPr>
        <w:t>Perform all authentication duties in accordance with an External Authenticator Professional Code of Conduct</w:t>
      </w:r>
    </w:p>
    <w:p w14:paraId="022B2033" w14:textId="68A477BA" w:rsidR="00FE6A57" w:rsidRDefault="003073CC">
      <w:pPr>
        <w:spacing w:line="20" w:lineRule="exact"/>
        <w:rPr>
          <w:rFonts w:ascii="Times New Roman" w:eastAsia="Times New Roman" w:hAnsi="Times New Roman"/>
        </w:rPr>
      </w:pPr>
      <w:r>
        <w:rPr>
          <w:rFonts w:ascii="Arial" w:eastAsia="Arial" w:hAnsi="Arial"/>
          <w:noProof/>
          <w:sz w:val="24"/>
        </w:rPr>
        <mc:AlternateContent>
          <mc:Choice Requires="wps">
            <w:drawing>
              <wp:anchor distT="0" distB="0" distL="114300" distR="114300" simplePos="0" relativeHeight="251656704" behindDoc="1" locked="0" layoutInCell="1" allowOverlap="1" wp14:anchorId="06BDC7A5" wp14:editId="41EAD2C4">
                <wp:simplePos x="0" y="0"/>
                <wp:positionH relativeFrom="column">
                  <wp:posOffset>0</wp:posOffset>
                </wp:positionH>
                <wp:positionV relativeFrom="paragraph">
                  <wp:posOffset>422275</wp:posOffset>
                </wp:positionV>
                <wp:extent cx="1828800" cy="0"/>
                <wp:effectExtent l="9525" t="8890" r="9525" b="10160"/>
                <wp:wrapNone/>
                <wp:docPr id="30504279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6893A6" id="Line 5"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3.25pt" to="2in,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" strokeweight=".6pt"/>
            </w:pict>
          </mc:Fallback>
        </mc:AlternateContent>
      </w:r>
    </w:p>
    <w:p w14:paraId="4B7EE964" w14:textId="77777777" w:rsidR="00FE6A57" w:rsidRDefault="00FE6A57">
      <w:pPr>
        <w:spacing w:line="200" w:lineRule="exact"/>
        <w:rPr>
          <w:rFonts w:ascii="Times New Roman" w:eastAsia="Times New Roman" w:hAnsi="Times New Roman"/>
        </w:rPr>
      </w:pPr>
    </w:p>
    <w:p w14:paraId="5ECC8941" w14:textId="77777777" w:rsidR="00FE6A57" w:rsidRDefault="00FE6A57">
      <w:pPr>
        <w:spacing w:line="200" w:lineRule="exact"/>
        <w:rPr>
          <w:rFonts w:ascii="Times New Roman" w:eastAsia="Times New Roman" w:hAnsi="Times New Roman"/>
        </w:rPr>
      </w:pPr>
    </w:p>
    <w:p w14:paraId="67BA70FB" w14:textId="77777777" w:rsidR="00FE6A57" w:rsidRDefault="00FE6A57">
      <w:pPr>
        <w:spacing w:line="200" w:lineRule="exact"/>
        <w:rPr>
          <w:rFonts w:ascii="Times New Roman" w:eastAsia="Times New Roman" w:hAnsi="Times New Roman"/>
        </w:rPr>
      </w:pPr>
    </w:p>
    <w:p w14:paraId="768D3C60" w14:textId="77777777" w:rsidR="00FE6A57" w:rsidRDefault="00FE6A57">
      <w:pPr>
        <w:spacing w:line="205" w:lineRule="exact"/>
        <w:rPr>
          <w:rFonts w:ascii="Times New Roman" w:eastAsia="Times New Roman" w:hAnsi="Times New Roman"/>
        </w:rPr>
      </w:pPr>
    </w:p>
    <w:p w14:paraId="23521DFF" w14:textId="77777777" w:rsidR="00FE6A57" w:rsidRDefault="00FE6A57">
      <w:pPr>
        <w:numPr>
          <w:ilvl w:val="0"/>
          <w:numId w:val="2"/>
        </w:numPr>
        <w:tabs>
          <w:tab w:val="left" w:pos="127"/>
        </w:tabs>
        <w:spacing w:line="184" w:lineRule="auto"/>
        <w:ind w:right="3000"/>
        <w:rPr>
          <w:color w:val="0563C1"/>
          <w:sz w:val="18"/>
          <w:u w:val="single"/>
        </w:rPr>
      </w:pPr>
      <w:hyperlink r:id="rId15" w:history="1">
        <w:r>
          <w:rPr>
            <w:color w:val="0563C1"/>
            <w:sz w:val="18"/>
            <w:u w:val="single"/>
          </w:rPr>
          <w:t>https://www.qqi.ie/Publications/Publications/Quality%20Assuring%20Assessment%20-</w:t>
        </w:r>
      </w:hyperlink>
      <w:hyperlink r:id="rId16" w:history="1">
        <w:r>
          <w:rPr>
            <w:color w:val="0563C1"/>
            <w:sz w:val="18"/>
            <w:u w:val="single"/>
          </w:rPr>
          <w:t>%20Guidelines%20for%20Providers%20Revised%202013.pdf</w:t>
        </w:r>
      </w:hyperlink>
    </w:p>
    <w:p w14:paraId="20558180" w14:textId="77777777" w:rsidR="00FE6A57" w:rsidRDefault="00FE6A57">
      <w:pPr>
        <w:spacing w:line="280" w:lineRule="exact"/>
        <w:rPr>
          <w:rFonts w:ascii="Arial" w:eastAsia="Arial" w:hAnsi="Arial"/>
          <w:sz w:val="26"/>
          <w:vertAlign w:val="superscript"/>
        </w:rPr>
      </w:pPr>
    </w:p>
    <w:p w14:paraId="0B55D861" w14:textId="77777777" w:rsidR="00FE6A57" w:rsidRPr="00075452" w:rsidRDefault="00FE6A57">
      <w:pPr>
        <w:spacing w:line="258" w:lineRule="auto"/>
        <w:ind w:right="20"/>
        <w:rPr>
          <w:rFonts w:ascii="Arial" w:eastAsia="Arial" w:hAnsi="Arial"/>
          <w:color w:val="0563C1"/>
          <w:sz w:val="17"/>
          <w:u w:val="single"/>
          <w:lang w:val="da-DK"/>
        </w:rPr>
      </w:pPr>
      <w:hyperlink r:id="rId17" w:history="1">
        <w:r w:rsidRPr="00075452">
          <w:rPr>
            <w:rFonts w:ascii="Arial" w:eastAsia="Arial" w:hAnsi="Arial"/>
            <w:color w:val="0563C1"/>
            <w:sz w:val="17"/>
            <w:u w:val="single"/>
            <w:lang w:val="da-DK"/>
          </w:rPr>
          <w:t>https://www.qqi.ie/Downloads/Green%20Paper%20Assessment%20of%20Learners%20and%20Learning%20March%2</w:t>
        </w:r>
      </w:hyperlink>
      <w:r w:rsidRPr="00075452">
        <w:rPr>
          <w:rFonts w:ascii="Arial" w:eastAsia="Arial" w:hAnsi="Arial"/>
          <w:color w:val="0563C1"/>
          <w:sz w:val="17"/>
          <w:u w:val="single"/>
          <w:lang w:val="da-DK"/>
        </w:rPr>
        <w:t xml:space="preserve"> </w:t>
      </w:r>
      <w:hyperlink r:id="rId18" w:history="1">
        <w:r w:rsidRPr="00075452">
          <w:rPr>
            <w:rFonts w:ascii="Arial" w:eastAsia="Arial" w:hAnsi="Arial"/>
            <w:color w:val="0563C1"/>
            <w:sz w:val="17"/>
            <w:u w:val="single"/>
            <w:lang w:val="da-DK"/>
          </w:rPr>
          <w:t>02018.pdf</w:t>
        </w:r>
      </w:hyperlink>
    </w:p>
    <w:p w14:paraId="775AC2A6" w14:textId="77777777" w:rsidR="00FE6A57" w:rsidRPr="00075452" w:rsidRDefault="00FE6A57">
      <w:pPr>
        <w:spacing w:line="254" w:lineRule="exact"/>
        <w:rPr>
          <w:rFonts w:ascii="Times New Roman" w:eastAsia="Times New Roman" w:hAnsi="Times New Roman"/>
          <w:lang w:val="da-DK"/>
        </w:rPr>
      </w:pPr>
    </w:p>
    <w:p w14:paraId="6FEA4A18" w14:textId="77777777" w:rsidR="00FE6A57" w:rsidRPr="00075452" w:rsidRDefault="00FE6A57">
      <w:pPr>
        <w:spacing w:line="0" w:lineRule="atLeast"/>
        <w:rPr>
          <w:rFonts w:ascii="Arial" w:eastAsia="Arial" w:hAnsi="Arial"/>
          <w:color w:val="0563C1"/>
          <w:u w:val="single"/>
          <w:lang w:val="da-DK"/>
        </w:rPr>
      </w:pPr>
      <w:hyperlink r:id="rId19" w:history="1">
        <w:r w:rsidRPr="00075452">
          <w:rPr>
            <w:rFonts w:ascii="Arial" w:eastAsia="Arial" w:hAnsi="Arial"/>
            <w:color w:val="0563C1"/>
            <w:u w:val="single"/>
            <w:lang w:val="da-DK"/>
          </w:rPr>
          <w:t>http://www.qqi-qaguidelines.com/sector-spec-etb.html#sector-etb-issuu</w:t>
        </w:r>
      </w:hyperlink>
    </w:p>
    <w:p w14:paraId="0A297B39" w14:textId="70B2EFB5" w:rsidR="00FE6A57" w:rsidRPr="00075452" w:rsidRDefault="003073CC">
      <w:pPr>
        <w:spacing w:line="20" w:lineRule="exact"/>
        <w:rPr>
          <w:rFonts w:ascii="Times New Roman" w:eastAsia="Times New Roman" w:hAnsi="Times New Roman"/>
          <w:lang w:val="da-DK"/>
        </w:rPr>
      </w:pPr>
      <w:r>
        <w:rPr>
          <w:rFonts w:ascii="Arial" w:eastAsia="Arial" w:hAnsi="Arial"/>
          <w:noProof/>
          <w:color w:val="0563C1"/>
          <w:u w:val="single"/>
        </w:rPr>
        <w:drawing>
          <wp:anchor distT="0" distB="0" distL="114300" distR="114300" simplePos="0" relativeHeight="251657728" behindDoc="1" locked="0" layoutInCell="1" allowOverlap="1" wp14:anchorId="39A0B978" wp14:editId="3CED250B">
            <wp:simplePos x="0" y="0"/>
            <wp:positionH relativeFrom="column">
              <wp:posOffset>-17145</wp:posOffset>
            </wp:positionH>
            <wp:positionV relativeFrom="paragraph">
              <wp:posOffset>195580</wp:posOffset>
            </wp:positionV>
            <wp:extent cx="6077585" cy="6350"/>
            <wp:effectExtent l="0" t="0" r="0" b="0"/>
            <wp:wrapNone/>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77585" cy="6350"/>
                    </a:xfrm>
                    <a:prstGeom prst="rect">
                      <a:avLst/>
                    </a:prstGeom>
                    <a:noFill/>
                  </pic:spPr>
                </pic:pic>
              </a:graphicData>
            </a:graphic>
            <wp14:sizeRelH relativeFrom="page">
              <wp14:pctWidth>0</wp14:pctWidth>
            </wp14:sizeRelH>
            <wp14:sizeRelV relativeFrom="page">
              <wp14:pctHeight>0</wp14:pctHeight>
            </wp14:sizeRelV>
          </wp:anchor>
        </w:drawing>
      </w:r>
    </w:p>
    <w:p w14:paraId="746900F6" w14:textId="77777777" w:rsidR="00FE6A57" w:rsidRPr="00075452" w:rsidRDefault="00FE6A57">
      <w:pPr>
        <w:spacing w:line="316" w:lineRule="exact"/>
        <w:rPr>
          <w:rFonts w:ascii="Times New Roman" w:eastAsia="Times New Roman" w:hAnsi="Times New Roman"/>
          <w:lang w:val="da-DK"/>
        </w:rPr>
      </w:pPr>
    </w:p>
    <w:p w14:paraId="7B56D39A" w14:textId="77777777" w:rsidR="00FE6A57" w:rsidRDefault="00FE6A57">
      <w:pPr>
        <w:spacing w:line="0" w:lineRule="atLeast"/>
        <w:rPr>
          <w:rFonts w:ascii="Arial" w:eastAsia="Arial" w:hAnsi="Arial"/>
          <w:color w:val="7F7F7F"/>
          <w:sz w:val="24"/>
        </w:rPr>
      </w:pPr>
      <w:r>
        <w:rPr>
          <w:rFonts w:ascii="Arial" w:eastAsia="Arial" w:hAnsi="Arial"/>
          <w:b/>
          <w:sz w:val="24"/>
        </w:rPr>
        <w:t xml:space="preserve">2 | </w:t>
      </w:r>
      <w:r>
        <w:rPr>
          <w:rFonts w:ascii="Arial" w:eastAsia="Arial" w:hAnsi="Arial"/>
          <w:color w:val="7F7F7F"/>
          <w:sz w:val="24"/>
        </w:rPr>
        <w:t>P a g e</w:t>
      </w:r>
    </w:p>
    <w:p w14:paraId="4D00AD10" w14:textId="77777777" w:rsidR="00FE6A57" w:rsidRDefault="00FE6A57">
      <w:pPr>
        <w:spacing w:line="0" w:lineRule="atLeast"/>
        <w:rPr>
          <w:rFonts w:ascii="Arial" w:eastAsia="Arial" w:hAnsi="Arial"/>
          <w:color w:val="7F7F7F"/>
          <w:sz w:val="24"/>
        </w:rPr>
        <w:sectPr w:rsidR="00FE6A57">
          <w:pgSz w:w="11920" w:h="16841"/>
          <w:pgMar w:top="1440" w:right="1191" w:bottom="528" w:left="1200" w:header="0" w:footer="0" w:gutter="0"/>
          <w:cols w:space="0" w:equalWidth="0">
            <w:col w:w="9520"/>
          </w:cols>
          <w:docGrid w:linePitch="360"/>
        </w:sectPr>
      </w:pPr>
    </w:p>
    <w:p w14:paraId="2DFC0ADE" w14:textId="77777777" w:rsidR="00FE6A57" w:rsidRDefault="00FE6A57">
      <w:pPr>
        <w:numPr>
          <w:ilvl w:val="0"/>
          <w:numId w:val="3"/>
        </w:numPr>
        <w:tabs>
          <w:tab w:val="left" w:pos="720"/>
        </w:tabs>
        <w:spacing w:line="266" w:lineRule="auto"/>
        <w:ind w:left="720" w:right="20" w:hanging="360"/>
        <w:rPr>
          <w:rFonts w:ascii="Arial" w:eastAsia="Arial" w:hAnsi="Arial"/>
          <w:sz w:val="24"/>
        </w:rPr>
      </w:pPr>
      <w:bookmarkStart w:id="1" w:name="page3"/>
      <w:bookmarkEnd w:id="1"/>
      <w:r>
        <w:rPr>
          <w:rFonts w:ascii="Arial" w:eastAsia="Arial" w:hAnsi="Arial"/>
          <w:sz w:val="24"/>
        </w:rPr>
        <w:lastRenderedPageBreak/>
        <w:t>Be independent and external to the programme delivery, assessment development and internal quality assurance at the centre</w:t>
      </w:r>
    </w:p>
    <w:p w14:paraId="3939A823" w14:textId="77777777" w:rsidR="00FE6A57" w:rsidRDefault="00FE6A57">
      <w:pPr>
        <w:spacing w:line="28" w:lineRule="exact"/>
        <w:rPr>
          <w:rFonts w:ascii="Arial" w:eastAsia="Arial" w:hAnsi="Arial"/>
          <w:sz w:val="24"/>
        </w:rPr>
      </w:pPr>
    </w:p>
    <w:p w14:paraId="73F4171C" w14:textId="77777777" w:rsidR="00FE6A57" w:rsidRDefault="00FE6A57">
      <w:pPr>
        <w:numPr>
          <w:ilvl w:val="0"/>
          <w:numId w:val="3"/>
        </w:numPr>
        <w:tabs>
          <w:tab w:val="left" w:pos="720"/>
        </w:tabs>
        <w:spacing w:line="0" w:lineRule="atLeast"/>
        <w:ind w:left="720" w:hanging="360"/>
        <w:rPr>
          <w:rFonts w:ascii="Arial" w:eastAsia="Arial" w:hAnsi="Arial"/>
          <w:sz w:val="24"/>
        </w:rPr>
      </w:pPr>
      <w:r>
        <w:rPr>
          <w:rFonts w:ascii="Arial" w:eastAsia="Arial" w:hAnsi="Arial"/>
          <w:sz w:val="24"/>
        </w:rPr>
        <w:t>Visit the Centre and meet with appropriate staff</w:t>
      </w:r>
    </w:p>
    <w:p w14:paraId="7627898D" w14:textId="77777777" w:rsidR="00FE6A57" w:rsidRDefault="00FE6A57">
      <w:pPr>
        <w:spacing w:line="68" w:lineRule="exact"/>
        <w:rPr>
          <w:rFonts w:ascii="Arial" w:eastAsia="Arial" w:hAnsi="Arial"/>
          <w:sz w:val="24"/>
        </w:rPr>
      </w:pPr>
    </w:p>
    <w:p w14:paraId="65D4D424" w14:textId="77777777" w:rsidR="00FE6A57" w:rsidRDefault="00FE6A57">
      <w:pPr>
        <w:numPr>
          <w:ilvl w:val="0"/>
          <w:numId w:val="3"/>
        </w:numPr>
        <w:tabs>
          <w:tab w:val="left" w:pos="720"/>
        </w:tabs>
        <w:spacing w:line="266" w:lineRule="auto"/>
        <w:ind w:left="720" w:right="20" w:hanging="360"/>
        <w:rPr>
          <w:rFonts w:ascii="Arial" w:eastAsia="Arial" w:hAnsi="Arial"/>
          <w:sz w:val="24"/>
        </w:rPr>
      </w:pPr>
      <w:r>
        <w:rPr>
          <w:rFonts w:ascii="Arial" w:eastAsia="Arial" w:hAnsi="Arial"/>
          <w:sz w:val="24"/>
        </w:rPr>
        <w:t>Moderate assessment results in accordance with the standards outlined in the award specification or validated programme (post 2017).</w:t>
      </w:r>
    </w:p>
    <w:p w14:paraId="30DB54E7" w14:textId="77777777" w:rsidR="00FE6A57" w:rsidRDefault="00FE6A57">
      <w:pPr>
        <w:spacing w:line="38" w:lineRule="exact"/>
        <w:rPr>
          <w:rFonts w:ascii="Arial" w:eastAsia="Arial" w:hAnsi="Arial"/>
          <w:sz w:val="24"/>
        </w:rPr>
      </w:pPr>
    </w:p>
    <w:p w14:paraId="6954E401" w14:textId="77777777" w:rsidR="00FE6A57" w:rsidRDefault="00FE6A57">
      <w:pPr>
        <w:numPr>
          <w:ilvl w:val="0"/>
          <w:numId w:val="3"/>
        </w:numPr>
        <w:tabs>
          <w:tab w:val="left" w:pos="720"/>
        </w:tabs>
        <w:spacing w:line="266" w:lineRule="auto"/>
        <w:ind w:left="720" w:right="20" w:hanging="360"/>
        <w:rPr>
          <w:rFonts w:ascii="Arial" w:eastAsia="Arial" w:hAnsi="Arial"/>
          <w:sz w:val="24"/>
        </w:rPr>
      </w:pPr>
      <w:r>
        <w:rPr>
          <w:rFonts w:ascii="Arial" w:eastAsia="Arial" w:hAnsi="Arial"/>
          <w:sz w:val="24"/>
        </w:rPr>
        <w:t>Apply the sampling strategy to select the portfolios to moderate assessment results consistent with QQI requirements</w:t>
      </w:r>
    </w:p>
    <w:p w14:paraId="78BBDC24" w14:textId="77777777" w:rsidR="00FE6A57" w:rsidRDefault="00FE6A57">
      <w:pPr>
        <w:spacing w:line="38" w:lineRule="exact"/>
        <w:rPr>
          <w:rFonts w:ascii="Arial" w:eastAsia="Arial" w:hAnsi="Arial"/>
          <w:sz w:val="24"/>
        </w:rPr>
      </w:pPr>
    </w:p>
    <w:p w14:paraId="59F952DA" w14:textId="77777777" w:rsidR="00FE6A57" w:rsidRDefault="00FE6A57">
      <w:pPr>
        <w:numPr>
          <w:ilvl w:val="0"/>
          <w:numId w:val="3"/>
        </w:numPr>
        <w:tabs>
          <w:tab w:val="left" w:pos="720"/>
        </w:tabs>
        <w:spacing w:line="266" w:lineRule="auto"/>
        <w:ind w:left="720" w:right="20" w:hanging="360"/>
        <w:rPr>
          <w:rFonts w:ascii="Arial" w:eastAsia="Arial" w:hAnsi="Arial"/>
          <w:sz w:val="24"/>
        </w:rPr>
      </w:pPr>
      <w:r>
        <w:rPr>
          <w:rFonts w:ascii="Arial" w:eastAsia="Arial" w:hAnsi="Arial"/>
          <w:sz w:val="24"/>
        </w:rPr>
        <w:t>Review internal verification (IV) report(s); authenticate the findings/outcomes; and note cited evidence of IV process</w:t>
      </w:r>
    </w:p>
    <w:p w14:paraId="4CEC661D" w14:textId="77777777" w:rsidR="00FE6A57" w:rsidRDefault="00FE6A57">
      <w:pPr>
        <w:spacing w:line="41" w:lineRule="exact"/>
        <w:rPr>
          <w:rFonts w:ascii="Arial" w:eastAsia="Arial" w:hAnsi="Arial"/>
          <w:sz w:val="24"/>
        </w:rPr>
      </w:pPr>
    </w:p>
    <w:p w14:paraId="2416361C" w14:textId="77777777" w:rsidR="00FE6A57" w:rsidRDefault="00FE6A57">
      <w:pPr>
        <w:numPr>
          <w:ilvl w:val="0"/>
          <w:numId w:val="3"/>
        </w:numPr>
        <w:tabs>
          <w:tab w:val="left" w:pos="720"/>
        </w:tabs>
        <w:spacing w:line="271" w:lineRule="auto"/>
        <w:ind w:left="720" w:right="20" w:hanging="360"/>
        <w:jc w:val="both"/>
        <w:rPr>
          <w:rFonts w:ascii="Arial" w:eastAsia="Arial" w:hAnsi="Arial"/>
          <w:sz w:val="24"/>
        </w:rPr>
      </w:pPr>
      <w:r>
        <w:rPr>
          <w:rFonts w:ascii="Arial" w:eastAsia="Arial" w:hAnsi="Arial"/>
          <w:sz w:val="24"/>
        </w:rPr>
        <w:t>Confirm the fair and consistent assessment of learners consistent with the provider’s procedures and with QQI policy on quality assuring assessment (including checking that the correct assessment instrument was used)</w:t>
      </w:r>
    </w:p>
    <w:p w14:paraId="0326A645" w14:textId="77777777" w:rsidR="00FE6A57" w:rsidRDefault="00FE6A57">
      <w:pPr>
        <w:spacing w:line="32" w:lineRule="exact"/>
        <w:rPr>
          <w:rFonts w:ascii="Arial" w:eastAsia="Arial" w:hAnsi="Arial"/>
          <w:sz w:val="24"/>
        </w:rPr>
      </w:pPr>
    </w:p>
    <w:p w14:paraId="7CC54D39" w14:textId="77777777" w:rsidR="00FE6A57" w:rsidRDefault="00FE6A57">
      <w:pPr>
        <w:numPr>
          <w:ilvl w:val="0"/>
          <w:numId w:val="3"/>
        </w:numPr>
        <w:tabs>
          <w:tab w:val="left" w:pos="720"/>
        </w:tabs>
        <w:spacing w:line="266" w:lineRule="auto"/>
        <w:ind w:left="720" w:right="20" w:hanging="360"/>
        <w:rPr>
          <w:rFonts w:ascii="Arial" w:eastAsia="Arial" w:hAnsi="Arial"/>
          <w:sz w:val="24"/>
        </w:rPr>
      </w:pPr>
      <w:r>
        <w:rPr>
          <w:rFonts w:ascii="Arial" w:eastAsia="Arial" w:hAnsi="Arial"/>
          <w:sz w:val="24"/>
        </w:rPr>
        <w:t>Follow up on recommendations of previous External Authentication reports if appropriate</w:t>
      </w:r>
    </w:p>
    <w:p w14:paraId="383091B3" w14:textId="77777777" w:rsidR="00FE6A57" w:rsidRDefault="00FE6A57">
      <w:pPr>
        <w:spacing w:line="38" w:lineRule="exact"/>
        <w:rPr>
          <w:rFonts w:ascii="Arial" w:eastAsia="Arial" w:hAnsi="Arial"/>
          <w:sz w:val="24"/>
        </w:rPr>
      </w:pPr>
    </w:p>
    <w:p w14:paraId="3A525286" w14:textId="77777777" w:rsidR="00FE6A57" w:rsidRDefault="00FE6A57">
      <w:pPr>
        <w:numPr>
          <w:ilvl w:val="0"/>
          <w:numId w:val="3"/>
        </w:numPr>
        <w:tabs>
          <w:tab w:val="left" w:pos="720"/>
        </w:tabs>
        <w:spacing w:line="266" w:lineRule="auto"/>
        <w:ind w:left="720" w:hanging="360"/>
        <w:rPr>
          <w:rFonts w:ascii="Arial" w:eastAsia="Arial" w:hAnsi="Arial"/>
          <w:sz w:val="24"/>
        </w:rPr>
      </w:pPr>
      <w:r>
        <w:rPr>
          <w:rFonts w:ascii="Arial" w:eastAsia="Arial" w:hAnsi="Arial"/>
          <w:sz w:val="24"/>
        </w:rPr>
        <w:t>Conduct a closing meeting with the relevant staff (if necessary, this may be completed by telephone)</w:t>
      </w:r>
    </w:p>
    <w:p w14:paraId="0334B800" w14:textId="77777777" w:rsidR="00FE6A57" w:rsidRDefault="00FE6A57">
      <w:pPr>
        <w:spacing w:line="38" w:lineRule="exact"/>
        <w:rPr>
          <w:rFonts w:ascii="Arial" w:eastAsia="Arial" w:hAnsi="Arial"/>
          <w:sz w:val="24"/>
        </w:rPr>
      </w:pPr>
    </w:p>
    <w:p w14:paraId="188378E5" w14:textId="77777777" w:rsidR="00FE6A57" w:rsidRDefault="00FE6A57">
      <w:pPr>
        <w:numPr>
          <w:ilvl w:val="0"/>
          <w:numId w:val="3"/>
        </w:numPr>
        <w:tabs>
          <w:tab w:val="left" w:pos="720"/>
        </w:tabs>
        <w:spacing w:line="266" w:lineRule="auto"/>
        <w:ind w:left="720" w:right="20" w:hanging="360"/>
        <w:rPr>
          <w:rFonts w:ascii="Arial" w:eastAsia="Arial" w:hAnsi="Arial"/>
          <w:sz w:val="24"/>
        </w:rPr>
      </w:pPr>
      <w:r>
        <w:rPr>
          <w:rFonts w:ascii="Arial" w:eastAsia="Arial" w:hAnsi="Arial"/>
          <w:sz w:val="24"/>
        </w:rPr>
        <w:t>Complete a full and comprehensive External Authentication Report and submit to the relevant persons within the agreed timeline</w:t>
      </w:r>
    </w:p>
    <w:p w14:paraId="06C1B912" w14:textId="77777777" w:rsidR="00FE6A57" w:rsidRDefault="00FE6A57">
      <w:pPr>
        <w:spacing w:line="30" w:lineRule="exact"/>
        <w:rPr>
          <w:rFonts w:ascii="Arial" w:eastAsia="Arial" w:hAnsi="Arial"/>
          <w:sz w:val="24"/>
        </w:rPr>
      </w:pPr>
    </w:p>
    <w:p w14:paraId="50E5A3C8" w14:textId="77777777" w:rsidR="00FE6A57" w:rsidRDefault="00FE6A57">
      <w:pPr>
        <w:numPr>
          <w:ilvl w:val="0"/>
          <w:numId w:val="3"/>
        </w:numPr>
        <w:tabs>
          <w:tab w:val="left" w:pos="720"/>
        </w:tabs>
        <w:spacing w:line="0" w:lineRule="atLeast"/>
        <w:ind w:left="720" w:hanging="360"/>
        <w:rPr>
          <w:rFonts w:ascii="Arial" w:eastAsia="Arial" w:hAnsi="Arial"/>
          <w:sz w:val="24"/>
        </w:rPr>
      </w:pPr>
      <w:r>
        <w:rPr>
          <w:rFonts w:ascii="Arial" w:eastAsia="Arial" w:hAnsi="Arial"/>
          <w:sz w:val="24"/>
        </w:rPr>
        <w:t>Adhere to provider data protection procedures</w:t>
      </w:r>
    </w:p>
    <w:p w14:paraId="14C90AFF" w14:textId="77777777" w:rsidR="00FE6A57" w:rsidRDefault="00FE6A57">
      <w:pPr>
        <w:spacing w:line="57" w:lineRule="exact"/>
        <w:rPr>
          <w:rFonts w:ascii="Arial" w:eastAsia="Arial" w:hAnsi="Arial"/>
          <w:sz w:val="24"/>
        </w:rPr>
      </w:pPr>
    </w:p>
    <w:p w14:paraId="7FB79C38" w14:textId="77777777" w:rsidR="00FE6A57" w:rsidRDefault="00FE6A57">
      <w:pPr>
        <w:numPr>
          <w:ilvl w:val="0"/>
          <w:numId w:val="3"/>
        </w:numPr>
        <w:tabs>
          <w:tab w:val="left" w:pos="720"/>
        </w:tabs>
        <w:spacing w:line="0" w:lineRule="atLeast"/>
        <w:ind w:left="720" w:hanging="360"/>
        <w:rPr>
          <w:rFonts w:ascii="Arial" w:eastAsia="Arial" w:hAnsi="Arial"/>
          <w:sz w:val="24"/>
        </w:rPr>
      </w:pPr>
      <w:r>
        <w:rPr>
          <w:rFonts w:ascii="Arial" w:eastAsia="Arial" w:hAnsi="Arial"/>
          <w:sz w:val="24"/>
        </w:rPr>
        <w:t>Participate in the results approval process as per the provider’s agreed procedures</w:t>
      </w:r>
    </w:p>
    <w:p w14:paraId="41F10A67" w14:textId="77777777" w:rsidR="00FE6A57" w:rsidRDefault="00FE6A57">
      <w:pPr>
        <w:spacing w:line="58" w:lineRule="exact"/>
        <w:rPr>
          <w:rFonts w:ascii="Arial" w:eastAsia="Arial" w:hAnsi="Arial"/>
          <w:sz w:val="24"/>
        </w:rPr>
      </w:pPr>
    </w:p>
    <w:p w14:paraId="5728E736" w14:textId="77777777" w:rsidR="00FE6A57" w:rsidRDefault="00FE6A57">
      <w:pPr>
        <w:numPr>
          <w:ilvl w:val="0"/>
          <w:numId w:val="3"/>
        </w:numPr>
        <w:tabs>
          <w:tab w:val="left" w:pos="720"/>
        </w:tabs>
        <w:spacing w:line="0" w:lineRule="atLeast"/>
        <w:ind w:left="720" w:hanging="360"/>
        <w:rPr>
          <w:rFonts w:ascii="Arial" w:eastAsia="Arial" w:hAnsi="Arial"/>
          <w:sz w:val="24"/>
        </w:rPr>
      </w:pPr>
      <w:r>
        <w:rPr>
          <w:rFonts w:ascii="Arial" w:eastAsia="Arial" w:hAnsi="Arial"/>
          <w:sz w:val="24"/>
        </w:rPr>
        <w:t>Identify any issues/irregularities in relation to the assessment process</w:t>
      </w:r>
    </w:p>
    <w:p w14:paraId="573ADBA2" w14:textId="77777777" w:rsidR="00FE6A57" w:rsidRDefault="00FE6A57">
      <w:pPr>
        <w:spacing w:line="57" w:lineRule="exact"/>
        <w:rPr>
          <w:rFonts w:ascii="Arial" w:eastAsia="Arial" w:hAnsi="Arial"/>
          <w:sz w:val="24"/>
        </w:rPr>
      </w:pPr>
    </w:p>
    <w:p w14:paraId="0808A79A" w14:textId="77777777" w:rsidR="00FE6A57" w:rsidRDefault="00FE6A57">
      <w:pPr>
        <w:numPr>
          <w:ilvl w:val="0"/>
          <w:numId w:val="3"/>
        </w:numPr>
        <w:tabs>
          <w:tab w:val="left" w:pos="720"/>
        </w:tabs>
        <w:spacing w:line="0" w:lineRule="atLeast"/>
        <w:ind w:left="720" w:hanging="360"/>
        <w:rPr>
          <w:rFonts w:ascii="Arial" w:eastAsia="Arial" w:hAnsi="Arial"/>
          <w:sz w:val="24"/>
        </w:rPr>
      </w:pPr>
      <w:r>
        <w:rPr>
          <w:rFonts w:ascii="Arial" w:eastAsia="Arial" w:hAnsi="Arial"/>
          <w:sz w:val="24"/>
        </w:rPr>
        <w:t>Recommend results for approval</w:t>
      </w:r>
    </w:p>
    <w:p w14:paraId="4F1278F0" w14:textId="77777777" w:rsidR="00FE6A57" w:rsidRDefault="00FE6A57">
      <w:pPr>
        <w:spacing w:line="57" w:lineRule="exact"/>
        <w:rPr>
          <w:rFonts w:ascii="Arial" w:eastAsia="Arial" w:hAnsi="Arial"/>
          <w:sz w:val="24"/>
        </w:rPr>
      </w:pPr>
    </w:p>
    <w:p w14:paraId="12B67FA8" w14:textId="77777777" w:rsidR="00FE6A57" w:rsidRDefault="00FE6A57">
      <w:pPr>
        <w:numPr>
          <w:ilvl w:val="0"/>
          <w:numId w:val="3"/>
        </w:numPr>
        <w:tabs>
          <w:tab w:val="left" w:pos="720"/>
        </w:tabs>
        <w:spacing w:line="0" w:lineRule="atLeast"/>
        <w:ind w:left="720" w:hanging="360"/>
        <w:rPr>
          <w:rFonts w:ascii="Arial" w:eastAsia="Arial" w:hAnsi="Arial"/>
          <w:sz w:val="24"/>
        </w:rPr>
      </w:pPr>
      <w:r>
        <w:rPr>
          <w:rFonts w:ascii="Arial" w:eastAsia="Arial" w:hAnsi="Arial"/>
          <w:sz w:val="24"/>
        </w:rPr>
        <w:t>Attend the Results Approval Panel (RAP) meeting, if requested</w:t>
      </w:r>
    </w:p>
    <w:p w14:paraId="7E4C1C28" w14:textId="77777777" w:rsidR="00FE6A57" w:rsidRDefault="00FE6A57">
      <w:pPr>
        <w:spacing w:line="55" w:lineRule="exact"/>
        <w:rPr>
          <w:rFonts w:ascii="Arial" w:eastAsia="Arial" w:hAnsi="Arial"/>
          <w:sz w:val="24"/>
        </w:rPr>
      </w:pPr>
    </w:p>
    <w:p w14:paraId="48E1195A" w14:textId="77777777" w:rsidR="00FE6A57" w:rsidRDefault="00FE6A57">
      <w:pPr>
        <w:numPr>
          <w:ilvl w:val="0"/>
          <w:numId w:val="3"/>
        </w:numPr>
        <w:tabs>
          <w:tab w:val="left" w:pos="720"/>
        </w:tabs>
        <w:spacing w:line="0" w:lineRule="atLeast"/>
        <w:ind w:left="720" w:hanging="360"/>
        <w:rPr>
          <w:rFonts w:ascii="Arial" w:eastAsia="Arial" w:hAnsi="Arial"/>
          <w:sz w:val="24"/>
        </w:rPr>
      </w:pPr>
      <w:r>
        <w:rPr>
          <w:rFonts w:ascii="Arial" w:eastAsia="Arial" w:hAnsi="Arial"/>
          <w:sz w:val="24"/>
        </w:rPr>
        <w:t>Produce an External Authentication Report</w:t>
      </w:r>
    </w:p>
    <w:p w14:paraId="7E965E0B" w14:textId="77777777" w:rsidR="00FE6A57" w:rsidRDefault="00FE6A57">
      <w:pPr>
        <w:spacing w:line="68" w:lineRule="exact"/>
        <w:rPr>
          <w:rFonts w:ascii="Arial" w:eastAsia="Arial" w:hAnsi="Arial"/>
          <w:sz w:val="24"/>
        </w:rPr>
      </w:pPr>
    </w:p>
    <w:p w14:paraId="69A2CFB8" w14:textId="77777777" w:rsidR="00FE6A57" w:rsidRDefault="00FE6A57">
      <w:pPr>
        <w:numPr>
          <w:ilvl w:val="0"/>
          <w:numId w:val="3"/>
        </w:numPr>
        <w:tabs>
          <w:tab w:val="left" w:pos="720"/>
        </w:tabs>
        <w:spacing w:line="235" w:lineRule="auto"/>
        <w:ind w:left="720" w:right="80" w:hanging="360"/>
        <w:rPr>
          <w:rFonts w:ascii="Arial" w:eastAsia="Arial" w:hAnsi="Arial"/>
          <w:sz w:val="24"/>
        </w:rPr>
      </w:pPr>
      <w:r>
        <w:rPr>
          <w:rFonts w:ascii="Arial" w:eastAsia="Arial" w:hAnsi="Arial"/>
          <w:sz w:val="24"/>
        </w:rPr>
        <w:t>Any other duties appropriate to the needs of the local ETB as may be assigned for the effective and efficient management of resources</w:t>
      </w:r>
    </w:p>
    <w:p w14:paraId="2607AC46" w14:textId="77777777" w:rsidR="00FE6A57" w:rsidRDefault="00FE6A57">
      <w:pPr>
        <w:spacing w:line="200" w:lineRule="exact"/>
        <w:rPr>
          <w:rFonts w:ascii="Times New Roman" w:eastAsia="Times New Roman" w:hAnsi="Times New Roman"/>
        </w:rPr>
      </w:pPr>
    </w:p>
    <w:p w14:paraId="0F68B886" w14:textId="77777777" w:rsidR="00FE6A57" w:rsidRDefault="00FE6A57">
      <w:pPr>
        <w:spacing w:line="305" w:lineRule="exact"/>
        <w:rPr>
          <w:rFonts w:ascii="Times New Roman" w:eastAsia="Times New Roman" w:hAnsi="Times New Roman"/>
        </w:rPr>
      </w:pPr>
    </w:p>
    <w:p w14:paraId="3F7B9DE8" w14:textId="77777777" w:rsidR="00FE6A57" w:rsidRDefault="00FE6A57">
      <w:pPr>
        <w:spacing w:line="0" w:lineRule="atLeast"/>
        <w:rPr>
          <w:rFonts w:ascii="Arial" w:eastAsia="Arial" w:hAnsi="Arial"/>
          <w:b/>
          <w:color w:val="558335"/>
          <w:sz w:val="28"/>
        </w:rPr>
      </w:pPr>
      <w:r>
        <w:rPr>
          <w:rFonts w:ascii="Arial" w:eastAsia="Arial" w:hAnsi="Arial"/>
          <w:b/>
          <w:color w:val="558335"/>
          <w:sz w:val="28"/>
        </w:rPr>
        <w:t>Qualifications required for External Authenticators:</w:t>
      </w:r>
    </w:p>
    <w:p w14:paraId="0465B416" w14:textId="77777777" w:rsidR="00FE6A57" w:rsidRDefault="00FE6A57">
      <w:pPr>
        <w:spacing w:line="243" w:lineRule="exact"/>
        <w:rPr>
          <w:rFonts w:ascii="Times New Roman" w:eastAsia="Times New Roman" w:hAnsi="Times New Roman"/>
        </w:rPr>
      </w:pPr>
    </w:p>
    <w:p w14:paraId="4CBA6B8F" w14:textId="77777777" w:rsidR="00FE6A57" w:rsidRDefault="00FE6A57">
      <w:pPr>
        <w:spacing w:line="249" w:lineRule="auto"/>
        <w:ind w:right="480"/>
        <w:rPr>
          <w:rFonts w:ascii="Arial" w:eastAsia="Arial" w:hAnsi="Arial"/>
          <w:b/>
          <w:sz w:val="24"/>
        </w:rPr>
      </w:pPr>
      <w:r>
        <w:rPr>
          <w:rFonts w:ascii="Arial" w:eastAsia="Arial" w:hAnsi="Arial"/>
          <w:sz w:val="24"/>
        </w:rPr>
        <w:t xml:space="preserve">The successful candidate should possess the following </w:t>
      </w:r>
      <w:r>
        <w:rPr>
          <w:rFonts w:ascii="Arial" w:eastAsia="Arial" w:hAnsi="Arial"/>
          <w:b/>
          <w:sz w:val="24"/>
        </w:rPr>
        <w:t>Skills, Abilities, knowledge,</w:t>
      </w:r>
      <w:r>
        <w:rPr>
          <w:rFonts w:ascii="Arial" w:eastAsia="Arial" w:hAnsi="Arial"/>
          <w:sz w:val="24"/>
        </w:rPr>
        <w:t xml:space="preserve"> </w:t>
      </w:r>
      <w:r>
        <w:rPr>
          <w:rFonts w:ascii="Arial" w:eastAsia="Arial" w:hAnsi="Arial"/>
          <w:b/>
          <w:sz w:val="24"/>
        </w:rPr>
        <w:t>experience, qualifications:</w:t>
      </w:r>
    </w:p>
    <w:p w14:paraId="26BD364D" w14:textId="77777777" w:rsidR="00FE6A57" w:rsidRDefault="00FE6A57">
      <w:pPr>
        <w:spacing w:line="200" w:lineRule="exact"/>
        <w:rPr>
          <w:rFonts w:ascii="Times New Roman" w:eastAsia="Times New Roman" w:hAnsi="Times New Roman"/>
        </w:rPr>
      </w:pPr>
    </w:p>
    <w:p w14:paraId="43D8EA49" w14:textId="77777777" w:rsidR="00FE6A57" w:rsidRDefault="00FE6A57">
      <w:pPr>
        <w:spacing w:line="249" w:lineRule="exact"/>
        <w:rPr>
          <w:rFonts w:ascii="Times New Roman" w:eastAsia="Times New Roman" w:hAnsi="Times New Roman"/>
        </w:rPr>
      </w:pPr>
    </w:p>
    <w:p w14:paraId="73A0C2D7" w14:textId="77777777" w:rsidR="00FE6A57" w:rsidRDefault="00FE6A57">
      <w:pPr>
        <w:spacing w:line="0" w:lineRule="atLeast"/>
        <w:rPr>
          <w:rFonts w:ascii="Arial" w:eastAsia="Arial" w:hAnsi="Arial"/>
          <w:b/>
          <w:sz w:val="24"/>
        </w:rPr>
      </w:pPr>
      <w:r>
        <w:rPr>
          <w:rFonts w:ascii="Arial" w:eastAsia="Arial" w:hAnsi="Arial"/>
          <w:b/>
          <w:sz w:val="24"/>
        </w:rPr>
        <w:t>Experience</w:t>
      </w:r>
    </w:p>
    <w:p w14:paraId="795FA784" w14:textId="77777777" w:rsidR="00FE6A57" w:rsidRDefault="00FE6A57">
      <w:pPr>
        <w:spacing w:line="0" w:lineRule="atLeast"/>
        <w:rPr>
          <w:rFonts w:ascii="Arial" w:eastAsia="Arial" w:hAnsi="Arial"/>
          <w:sz w:val="24"/>
        </w:rPr>
      </w:pPr>
      <w:r>
        <w:rPr>
          <w:rFonts w:ascii="Arial" w:eastAsia="Arial" w:hAnsi="Arial"/>
          <w:sz w:val="24"/>
        </w:rPr>
        <w:t>Minimum of 3 years working in the field of learning for which you are applying.</w:t>
      </w:r>
    </w:p>
    <w:p w14:paraId="65AA6511" w14:textId="77777777" w:rsidR="00FE6A57" w:rsidRDefault="00FE6A57">
      <w:pPr>
        <w:spacing w:line="276" w:lineRule="exact"/>
        <w:rPr>
          <w:rFonts w:ascii="Times New Roman" w:eastAsia="Times New Roman" w:hAnsi="Times New Roman"/>
        </w:rPr>
      </w:pPr>
    </w:p>
    <w:p w14:paraId="54F42F97" w14:textId="77777777" w:rsidR="00FE6A57" w:rsidRDefault="00FE6A57">
      <w:pPr>
        <w:spacing w:line="0" w:lineRule="atLeast"/>
        <w:rPr>
          <w:rFonts w:ascii="Arial" w:eastAsia="Arial" w:hAnsi="Arial"/>
          <w:b/>
          <w:sz w:val="24"/>
        </w:rPr>
      </w:pPr>
      <w:r>
        <w:rPr>
          <w:rFonts w:ascii="Arial" w:eastAsia="Arial" w:hAnsi="Arial"/>
          <w:b/>
          <w:sz w:val="24"/>
        </w:rPr>
        <w:t>Qualifications</w:t>
      </w:r>
    </w:p>
    <w:p w14:paraId="36D29BB5" w14:textId="77777777" w:rsidR="00FE6A57" w:rsidRDefault="00FE6A57">
      <w:pPr>
        <w:spacing w:line="11" w:lineRule="exact"/>
        <w:rPr>
          <w:rFonts w:ascii="Times New Roman" w:eastAsia="Times New Roman" w:hAnsi="Times New Roman"/>
        </w:rPr>
      </w:pPr>
    </w:p>
    <w:p w14:paraId="48AC3F27" w14:textId="77777777" w:rsidR="00FE6A57" w:rsidRDefault="00FE6A57">
      <w:pPr>
        <w:spacing w:line="235" w:lineRule="auto"/>
        <w:ind w:right="20"/>
        <w:rPr>
          <w:rFonts w:ascii="Arial" w:eastAsia="Arial" w:hAnsi="Arial"/>
          <w:sz w:val="24"/>
        </w:rPr>
      </w:pPr>
      <w:r>
        <w:rPr>
          <w:rFonts w:ascii="Arial" w:eastAsia="Arial" w:hAnsi="Arial"/>
          <w:sz w:val="24"/>
        </w:rPr>
        <w:t>Relevant third level qualification or minimum Level 6 on the National Framework of Qualifications.</w:t>
      </w:r>
    </w:p>
    <w:p w14:paraId="12FF9130" w14:textId="77777777" w:rsidR="00FE6A57" w:rsidRDefault="00FE6A57">
      <w:pPr>
        <w:spacing w:line="277" w:lineRule="exact"/>
        <w:rPr>
          <w:rFonts w:ascii="Times New Roman" w:eastAsia="Times New Roman" w:hAnsi="Times New Roman"/>
        </w:rPr>
      </w:pPr>
    </w:p>
    <w:p w14:paraId="7171A5FE" w14:textId="77777777" w:rsidR="00FE6A57" w:rsidRDefault="00FE6A57">
      <w:pPr>
        <w:spacing w:line="0" w:lineRule="atLeast"/>
        <w:rPr>
          <w:rFonts w:ascii="Arial" w:eastAsia="Arial" w:hAnsi="Arial"/>
          <w:b/>
          <w:sz w:val="24"/>
        </w:rPr>
      </w:pPr>
      <w:r>
        <w:rPr>
          <w:rFonts w:ascii="Arial" w:eastAsia="Arial" w:hAnsi="Arial"/>
          <w:b/>
          <w:sz w:val="24"/>
        </w:rPr>
        <w:t>Other Relevant Experience</w:t>
      </w:r>
    </w:p>
    <w:p w14:paraId="2FF9ED06" w14:textId="77777777" w:rsidR="00FE6A57" w:rsidRDefault="00FE6A57">
      <w:pPr>
        <w:spacing w:line="11" w:lineRule="exact"/>
        <w:rPr>
          <w:rFonts w:ascii="Times New Roman" w:eastAsia="Times New Roman" w:hAnsi="Times New Roman"/>
        </w:rPr>
      </w:pPr>
    </w:p>
    <w:p w14:paraId="2206BA73" w14:textId="77777777" w:rsidR="00FE6A57" w:rsidRDefault="00FE6A57">
      <w:pPr>
        <w:spacing w:line="235" w:lineRule="auto"/>
        <w:ind w:right="20"/>
        <w:rPr>
          <w:rFonts w:ascii="Arial" w:eastAsia="Arial" w:hAnsi="Arial"/>
          <w:sz w:val="24"/>
        </w:rPr>
      </w:pPr>
      <w:r>
        <w:rPr>
          <w:rFonts w:ascii="Arial" w:eastAsia="Arial" w:hAnsi="Arial"/>
          <w:sz w:val="24"/>
        </w:rPr>
        <w:t>Experience of delivering subject matter training/teaching and/or 5 years relevant experience in subject matter area in Industry.</w:t>
      </w:r>
    </w:p>
    <w:p w14:paraId="772B9B40" w14:textId="3F82D7EB" w:rsidR="00FE6A57" w:rsidRDefault="003073CC">
      <w:pPr>
        <w:spacing w:line="20" w:lineRule="exact"/>
        <w:rPr>
          <w:rFonts w:ascii="Times New Roman" w:eastAsia="Times New Roman" w:hAnsi="Times New Roman"/>
        </w:rPr>
      </w:pPr>
      <w:r>
        <w:rPr>
          <w:rFonts w:ascii="Arial" w:eastAsia="Arial" w:hAnsi="Arial"/>
          <w:noProof/>
          <w:sz w:val="24"/>
        </w:rPr>
        <w:drawing>
          <wp:anchor distT="0" distB="0" distL="114300" distR="114300" simplePos="0" relativeHeight="251658752" behindDoc="1" locked="0" layoutInCell="1" allowOverlap="1" wp14:anchorId="65F7F0BB" wp14:editId="58DD5E98">
            <wp:simplePos x="0" y="0"/>
            <wp:positionH relativeFrom="column">
              <wp:posOffset>-17145</wp:posOffset>
            </wp:positionH>
            <wp:positionV relativeFrom="paragraph">
              <wp:posOffset>587375</wp:posOffset>
            </wp:positionV>
            <wp:extent cx="6077585" cy="6350"/>
            <wp:effectExtent l="0" t="0" r="0" b="0"/>
            <wp:wrapNone/>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77585" cy="6350"/>
                    </a:xfrm>
                    <a:prstGeom prst="rect">
                      <a:avLst/>
                    </a:prstGeom>
                    <a:noFill/>
                  </pic:spPr>
                </pic:pic>
              </a:graphicData>
            </a:graphic>
            <wp14:sizeRelH relativeFrom="page">
              <wp14:pctWidth>0</wp14:pctWidth>
            </wp14:sizeRelH>
            <wp14:sizeRelV relativeFrom="page">
              <wp14:pctHeight>0</wp14:pctHeight>
            </wp14:sizeRelV>
          </wp:anchor>
        </w:drawing>
      </w:r>
    </w:p>
    <w:p w14:paraId="5EEFDF68" w14:textId="77777777" w:rsidR="00FE6A57" w:rsidRDefault="00FE6A57">
      <w:pPr>
        <w:spacing w:line="200" w:lineRule="exact"/>
        <w:rPr>
          <w:rFonts w:ascii="Times New Roman" w:eastAsia="Times New Roman" w:hAnsi="Times New Roman"/>
        </w:rPr>
      </w:pPr>
    </w:p>
    <w:p w14:paraId="335A8E0C" w14:textId="77777777" w:rsidR="00FE6A57" w:rsidRDefault="00FE6A57">
      <w:pPr>
        <w:spacing w:line="200" w:lineRule="exact"/>
        <w:rPr>
          <w:rFonts w:ascii="Times New Roman" w:eastAsia="Times New Roman" w:hAnsi="Times New Roman"/>
        </w:rPr>
      </w:pPr>
    </w:p>
    <w:p w14:paraId="3408201A" w14:textId="77777777" w:rsidR="00FE6A57" w:rsidRDefault="00FE6A57">
      <w:pPr>
        <w:spacing w:line="200" w:lineRule="exact"/>
        <w:rPr>
          <w:rFonts w:ascii="Times New Roman" w:eastAsia="Times New Roman" w:hAnsi="Times New Roman"/>
        </w:rPr>
      </w:pPr>
    </w:p>
    <w:p w14:paraId="36C452B3" w14:textId="77777777" w:rsidR="00FE6A57" w:rsidRDefault="00FE6A57">
      <w:pPr>
        <w:spacing w:line="334" w:lineRule="exact"/>
        <w:rPr>
          <w:rFonts w:ascii="Times New Roman" w:eastAsia="Times New Roman" w:hAnsi="Times New Roman"/>
        </w:rPr>
      </w:pPr>
    </w:p>
    <w:p w14:paraId="24A55AEC" w14:textId="77777777" w:rsidR="00FE6A57" w:rsidRDefault="00FE6A57">
      <w:pPr>
        <w:spacing w:line="0" w:lineRule="atLeast"/>
        <w:rPr>
          <w:rFonts w:ascii="Arial" w:eastAsia="Arial" w:hAnsi="Arial"/>
          <w:color w:val="7F7F7F"/>
          <w:sz w:val="24"/>
        </w:rPr>
      </w:pPr>
      <w:r>
        <w:rPr>
          <w:rFonts w:ascii="Arial" w:eastAsia="Arial" w:hAnsi="Arial"/>
          <w:b/>
          <w:sz w:val="24"/>
        </w:rPr>
        <w:t xml:space="preserve">3 | </w:t>
      </w:r>
      <w:r>
        <w:rPr>
          <w:rFonts w:ascii="Arial" w:eastAsia="Arial" w:hAnsi="Arial"/>
          <w:color w:val="7F7F7F"/>
          <w:sz w:val="24"/>
        </w:rPr>
        <w:t>P a g e</w:t>
      </w:r>
    </w:p>
    <w:p w14:paraId="769DC48E" w14:textId="77777777" w:rsidR="00FE6A57" w:rsidRDefault="00FE6A57">
      <w:pPr>
        <w:spacing w:line="0" w:lineRule="atLeast"/>
        <w:rPr>
          <w:rFonts w:ascii="Arial" w:eastAsia="Arial" w:hAnsi="Arial"/>
          <w:color w:val="7F7F7F"/>
          <w:sz w:val="24"/>
        </w:rPr>
        <w:sectPr w:rsidR="00FE6A57">
          <w:pgSz w:w="11920" w:h="16841"/>
          <w:pgMar w:top="1267" w:right="1191" w:bottom="528" w:left="1200" w:header="0" w:footer="0" w:gutter="0"/>
          <w:cols w:space="0" w:equalWidth="0">
            <w:col w:w="9520"/>
          </w:cols>
          <w:docGrid w:linePitch="360"/>
        </w:sectPr>
      </w:pPr>
    </w:p>
    <w:p w14:paraId="1D8A7DF7" w14:textId="77777777" w:rsidR="00FE6A57" w:rsidRDefault="00FE6A57">
      <w:pPr>
        <w:spacing w:line="0" w:lineRule="atLeast"/>
        <w:rPr>
          <w:rFonts w:ascii="Arial" w:eastAsia="Arial" w:hAnsi="Arial"/>
          <w:b/>
          <w:sz w:val="24"/>
        </w:rPr>
      </w:pPr>
      <w:bookmarkStart w:id="2" w:name="page4"/>
      <w:bookmarkEnd w:id="2"/>
      <w:r>
        <w:rPr>
          <w:rFonts w:ascii="Arial" w:eastAsia="Arial" w:hAnsi="Arial"/>
          <w:b/>
          <w:sz w:val="24"/>
        </w:rPr>
        <w:lastRenderedPageBreak/>
        <w:t>Essential</w:t>
      </w:r>
    </w:p>
    <w:p w14:paraId="650F224D" w14:textId="77777777" w:rsidR="00FE6A57" w:rsidRDefault="00FE6A57">
      <w:pPr>
        <w:spacing w:line="197" w:lineRule="exact"/>
        <w:rPr>
          <w:rFonts w:ascii="Times New Roman" w:eastAsia="Times New Roman" w:hAnsi="Times New Roman"/>
        </w:rPr>
      </w:pPr>
    </w:p>
    <w:p w14:paraId="10A3DF4F" w14:textId="77777777" w:rsidR="00FE6A57" w:rsidRDefault="00FE6A57">
      <w:pPr>
        <w:numPr>
          <w:ilvl w:val="0"/>
          <w:numId w:val="4"/>
        </w:numPr>
        <w:tabs>
          <w:tab w:val="left" w:pos="720"/>
        </w:tabs>
        <w:spacing w:line="0" w:lineRule="atLeast"/>
        <w:ind w:left="720" w:hanging="360"/>
        <w:rPr>
          <w:rFonts w:ascii="Arial" w:eastAsia="Arial" w:hAnsi="Arial"/>
          <w:sz w:val="24"/>
        </w:rPr>
      </w:pPr>
      <w:r>
        <w:rPr>
          <w:rFonts w:ascii="Arial" w:eastAsia="Arial" w:hAnsi="Arial"/>
          <w:sz w:val="24"/>
        </w:rPr>
        <w:t>Knowledge of the specific field of learning/vocational area being applied for</w:t>
      </w:r>
    </w:p>
    <w:p w14:paraId="79BA8C6C" w14:textId="77777777" w:rsidR="00FE6A57" w:rsidRDefault="00FE6A57">
      <w:pPr>
        <w:spacing w:line="57" w:lineRule="exact"/>
        <w:rPr>
          <w:rFonts w:ascii="Arial" w:eastAsia="Arial" w:hAnsi="Arial"/>
          <w:sz w:val="24"/>
        </w:rPr>
      </w:pPr>
    </w:p>
    <w:p w14:paraId="04AA0A51" w14:textId="77777777" w:rsidR="00FE6A57" w:rsidRDefault="00FE6A57">
      <w:pPr>
        <w:numPr>
          <w:ilvl w:val="0"/>
          <w:numId w:val="4"/>
        </w:numPr>
        <w:tabs>
          <w:tab w:val="left" w:pos="720"/>
        </w:tabs>
        <w:spacing w:line="0" w:lineRule="atLeast"/>
        <w:ind w:left="720" w:hanging="360"/>
        <w:rPr>
          <w:rFonts w:ascii="Arial" w:eastAsia="Arial" w:hAnsi="Arial"/>
          <w:sz w:val="24"/>
        </w:rPr>
      </w:pPr>
      <w:r>
        <w:rPr>
          <w:rFonts w:ascii="Arial" w:eastAsia="Arial" w:hAnsi="Arial"/>
          <w:sz w:val="24"/>
        </w:rPr>
        <w:t>Knowledge and understanding of the Common Awards System</w:t>
      </w:r>
    </w:p>
    <w:p w14:paraId="0A5A7B4E" w14:textId="77777777" w:rsidR="00FE6A57" w:rsidRDefault="00FE6A57">
      <w:pPr>
        <w:spacing w:line="57" w:lineRule="exact"/>
        <w:rPr>
          <w:rFonts w:ascii="Arial" w:eastAsia="Arial" w:hAnsi="Arial"/>
          <w:sz w:val="24"/>
        </w:rPr>
      </w:pPr>
    </w:p>
    <w:p w14:paraId="4C390373" w14:textId="77777777" w:rsidR="00FE6A57" w:rsidRDefault="00FE6A57">
      <w:pPr>
        <w:numPr>
          <w:ilvl w:val="0"/>
          <w:numId w:val="4"/>
        </w:numPr>
        <w:tabs>
          <w:tab w:val="left" w:pos="720"/>
        </w:tabs>
        <w:spacing w:line="0" w:lineRule="atLeast"/>
        <w:ind w:left="720" w:hanging="360"/>
        <w:rPr>
          <w:rFonts w:ascii="Arial" w:eastAsia="Arial" w:hAnsi="Arial"/>
          <w:sz w:val="24"/>
        </w:rPr>
      </w:pPr>
      <w:r>
        <w:rPr>
          <w:rFonts w:ascii="Arial" w:eastAsia="Arial" w:hAnsi="Arial"/>
          <w:sz w:val="24"/>
        </w:rPr>
        <w:t>Knowledge and experience of Awards, Assessment and Standards</w:t>
      </w:r>
    </w:p>
    <w:p w14:paraId="424641BF" w14:textId="77777777" w:rsidR="00FE6A57" w:rsidRDefault="00FE6A57">
      <w:pPr>
        <w:spacing w:line="68" w:lineRule="exact"/>
        <w:rPr>
          <w:rFonts w:ascii="Arial" w:eastAsia="Arial" w:hAnsi="Arial"/>
          <w:sz w:val="24"/>
        </w:rPr>
      </w:pPr>
    </w:p>
    <w:p w14:paraId="1C55169A" w14:textId="77777777" w:rsidR="00FE6A57" w:rsidRDefault="00FE6A57">
      <w:pPr>
        <w:numPr>
          <w:ilvl w:val="0"/>
          <w:numId w:val="4"/>
        </w:numPr>
        <w:tabs>
          <w:tab w:val="left" w:pos="720"/>
        </w:tabs>
        <w:spacing w:line="266" w:lineRule="auto"/>
        <w:ind w:left="720" w:right="20" w:hanging="360"/>
        <w:rPr>
          <w:rFonts w:ascii="Arial" w:eastAsia="Arial" w:hAnsi="Arial"/>
          <w:sz w:val="24"/>
        </w:rPr>
      </w:pPr>
      <w:r>
        <w:rPr>
          <w:rFonts w:ascii="Arial" w:eastAsia="Arial" w:hAnsi="Arial"/>
          <w:sz w:val="24"/>
        </w:rPr>
        <w:t>Ability to communicate with Centre Coordinators, Principals, Learners and Senior Management</w:t>
      </w:r>
    </w:p>
    <w:p w14:paraId="0750E019" w14:textId="77777777" w:rsidR="00FE6A57" w:rsidRDefault="00FE6A57">
      <w:pPr>
        <w:spacing w:line="30" w:lineRule="exact"/>
        <w:rPr>
          <w:rFonts w:ascii="Arial" w:eastAsia="Arial" w:hAnsi="Arial"/>
          <w:sz w:val="24"/>
        </w:rPr>
      </w:pPr>
    </w:p>
    <w:p w14:paraId="44B1E3DE" w14:textId="77777777" w:rsidR="00FE6A57" w:rsidRDefault="00FE6A57">
      <w:pPr>
        <w:numPr>
          <w:ilvl w:val="0"/>
          <w:numId w:val="4"/>
        </w:numPr>
        <w:tabs>
          <w:tab w:val="left" w:pos="720"/>
        </w:tabs>
        <w:spacing w:line="0" w:lineRule="atLeast"/>
        <w:ind w:left="720" w:hanging="360"/>
        <w:rPr>
          <w:rFonts w:ascii="Arial" w:eastAsia="Arial" w:hAnsi="Arial"/>
          <w:sz w:val="24"/>
        </w:rPr>
      </w:pPr>
      <w:r>
        <w:rPr>
          <w:rFonts w:ascii="Arial" w:eastAsia="Arial" w:hAnsi="Arial"/>
          <w:sz w:val="24"/>
        </w:rPr>
        <w:t>Administrative and Report Writing Skills</w:t>
      </w:r>
    </w:p>
    <w:p w14:paraId="777F8BBE" w14:textId="77777777" w:rsidR="00FE6A57" w:rsidRDefault="00FE6A57">
      <w:pPr>
        <w:spacing w:line="68" w:lineRule="exact"/>
        <w:rPr>
          <w:rFonts w:ascii="Arial" w:eastAsia="Arial" w:hAnsi="Arial"/>
          <w:sz w:val="24"/>
        </w:rPr>
      </w:pPr>
    </w:p>
    <w:p w14:paraId="7320FEE4" w14:textId="77777777" w:rsidR="00FE6A57" w:rsidRDefault="00FE6A57">
      <w:pPr>
        <w:numPr>
          <w:ilvl w:val="0"/>
          <w:numId w:val="4"/>
        </w:numPr>
        <w:tabs>
          <w:tab w:val="left" w:pos="720"/>
        </w:tabs>
        <w:spacing w:line="266" w:lineRule="auto"/>
        <w:ind w:left="720" w:right="20" w:hanging="360"/>
        <w:rPr>
          <w:rFonts w:ascii="Arial" w:eastAsia="Arial" w:hAnsi="Arial"/>
          <w:sz w:val="24"/>
        </w:rPr>
      </w:pPr>
      <w:r>
        <w:rPr>
          <w:rFonts w:ascii="Arial" w:eastAsia="Arial" w:hAnsi="Arial"/>
          <w:sz w:val="24"/>
        </w:rPr>
        <w:t>Excellent Information Technology Skills. (Familiarity with Microsoft Office 365 an advantage)</w:t>
      </w:r>
    </w:p>
    <w:p w14:paraId="53DF6F3B" w14:textId="77777777" w:rsidR="00FE6A57" w:rsidRDefault="00FE6A57">
      <w:pPr>
        <w:spacing w:line="329" w:lineRule="exact"/>
        <w:rPr>
          <w:rFonts w:ascii="Times New Roman" w:eastAsia="Times New Roman" w:hAnsi="Times New Roman"/>
        </w:rPr>
      </w:pPr>
    </w:p>
    <w:p w14:paraId="3DBB14C2" w14:textId="77777777" w:rsidR="00FE6A57" w:rsidRDefault="00FE6A57">
      <w:pPr>
        <w:spacing w:line="0" w:lineRule="atLeast"/>
        <w:rPr>
          <w:rFonts w:ascii="Arial" w:eastAsia="Arial" w:hAnsi="Arial"/>
          <w:b/>
          <w:sz w:val="24"/>
        </w:rPr>
      </w:pPr>
      <w:r>
        <w:rPr>
          <w:rFonts w:ascii="Arial" w:eastAsia="Arial" w:hAnsi="Arial"/>
          <w:b/>
          <w:sz w:val="24"/>
        </w:rPr>
        <w:t>Desirable</w:t>
      </w:r>
    </w:p>
    <w:p w14:paraId="4D1826A6" w14:textId="77777777" w:rsidR="00FE6A57" w:rsidRDefault="00FE6A57">
      <w:pPr>
        <w:spacing w:line="199" w:lineRule="exact"/>
        <w:rPr>
          <w:rFonts w:ascii="Times New Roman" w:eastAsia="Times New Roman" w:hAnsi="Times New Roman"/>
        </w:rPr>
      </w:pPr>
    </w:p>
    <w:p w14:paraId="328F95C8" w14:textId="77777777" w:rsidR="00FE6A57" w:rsidRDefault="00FE6A57">
      <w:pPr>
        <w:numPr>
          <w:ilvl w:val="0"/>
          <w:numId w:val="5"/>
        </w:numPr>
        <w:tabs>
          <w:tab w:val="left" w:pos="720"/>
        </w:tabs>
        <w:spacing w:line="0" w:lineRule="atLeast"/>
        <w:ind w:left="720" w:hanging="360"/>
        <w:rPr>
          <w:rFonts w:ascii="Arial" w:eastAsia="Arial" w:hAnsi="Arial"/>
          <w:sz w:val="24"/>
        </w:rPr>
      </w:pPr>
      <w:r>
        <w:rPr>
          <w:rFonts w:ascii="Arial" w:eastAsia="Arial" w:hAnsi="Arial"/>
          <w:sz w:val="24"/>
        </w:rPr>
        <w:t>Experience of employment in the specific field of learning being applied for</w:t>
      </w:r>
    </w:p>
    <w:p w14:paraId="4971ED93" w14:textId="77777777" w:rsidR="00FE6A57" w:rsidRDefault="00FE6A57">
      <w:pPr>
        <w:spacing w:line="38" w:lineRule="exact"/>
        <w:rPr>
          <w:rFonts w:ascii="Arial" w:eastAsia="Arial" w:hAnsi="Arial"/>
          <w:sz w:val="24"/>
        </w:rPr>
      </w:pPr>
    </w:p>
    <w:p w14:paraId="32B40B07" w14:textId="77777777" w:rsidR="00FE6A57" w:rsidRDefault="00FE6A57">
      <w:pPr>
        <w:numPr>
          <w:ilvl w:val="0"/>
          <w:numId w:val="5"/>
        </w:numPr>
        <w:tabs>
          <w:tab w:val="left" w:pos="720"/>
        </w:tabs>
        <w:spacing w:line="0" w:lineRule="atLeast"/>
        <w:ind w:left="720" w:hanging="360"/>
        <w:rPr>
          <w:rFonts w:ascii="Arial" w:eastAsia="Arial" w:hAnsi="Arial"/>
          <w:sz w:val="24"/>
        </w:rPr>
      </w:pPr>
      <w:r>
        <w:rPr>
          <w:rFonts w:ascii="Arial" w:eastAsia="Arial" w:hAnsi="Arial"/>
          <w:sz w:val="24"/>
        </w:rPr>
        <w:t>Knowledge of Quality Assurance Systems</w:t>
      </w:r>
    </w:p>
    <w:p w14:paraId="4017D13A" w14:textId="77777777" w:rsidR="00FE6A57" w:rsidRDefault="00FE6A57">
      <w:pPr>
        <w:spacing w:line="200" w:lineRule="exact"/>
        <w:rPr>
          <w:rFonts w:ascii="Times New Roman" w:eastAsia="Times New Roman" w:hAnsi="Times New Roman"/>
        </w:rPr>
      </w:pPr>
    </w:p>
    <w:p w14:paraId="6CC2750F" w14:textId="77777777" w:rsidR="00FE6A57" w:rsidRDefault="00FE6A57">
      <w:pPr>
        <w:spacing w:line="220" w:lineRule="exact"/>
        <w:rPr>
          <w:rFonts w:ascii="Times New Roman" w:eastAsia="Times New Roman" w:hAnsi="Times New Roman"/>
        </w:rPr>
      </w:pPr>
    </w:p>
    <w:p w14:paraId="7B11BC3A" w14:textId="77777777" w:rsidR="00FE6A57" w:rsidRDefault="00A555DC">
      <w:pPr>
        <w:spacing w:line="235" w:lineRule="auto"/>
        <w:jc w:val="both"/>
        <w:rPr>
          <w:rFonts w:ascii="Arial" w:eastAsia="Arial" w:hAnsi="Arial"/>
          <w:b/>
          <w:color w:val="558335"/>
          <w:sz w:val="28"/>
        </w:rPr>
      </w:pPr>
      <w:r>
        <w:rPr>
          <w:rFonts w:ascii="Arial" w:eastAsia="Arial" w:hAnsi="Arial"/>
          <w:b/>
          <w:color w:val="558335"/>
          <w:sz w:val="28"/>
        </w:rPr>
        <w:t xml:space="preserve">Online </w:t>
      </w:r>
      <w:r w:rsidR="00FE6A57">
        <w:rPr>
          <w:rFonts w:ascii="Arial" w:eastAsia="Arial" w:hAnsi="Arial"/>
          <w:b/>
          <w:color w:val="558335"/>
          <w:sz w:val="28"/>
        </w:rPr>
        <w:t xml:space="preserve">Briefing Session for Inclusion on the National External Authenticator </w:t>
      </w:r>
      <w:r w:rsidR="00E66CE7">
        <w:rPr>
          <w:rFonts w:ascii="Arial" w:eastAsia="Arial" w:hAnsi="Arial"/>
          <w:b/>
          <w:color w:val="558335"/>
          <w:sz w:val="28"/>
        </w:rPr>
        <w:t>Directory</w:t>
      </w:r>
      <w:r w:rsidR="00FE6A57">
        <w:rPr>
          <w:rFonts w:ascii="Arial" w:eastAsia="Arial" w:hAnsi="Arial"/>
          <w:b/>
          <w:color w:val="558335"/>
          <w:sz w:val="28"/>
        </w:rPr>
        <w:t>:</w:t>
      </w:r>
    </w:p>
    <w:p w14:paraId="726EFFF8" w14:textId="77777777" w:rsidR="00FE6A57" w:rsidRDefault="00FE6A57">
      <w:pPr>
        <w:spacing w:line="336" w:lineRule="exact"/>
        <w:rPr>
          <w:rFonts w:ascii="Times New Roman" w:eastAsia="Times New Roman" w:hAnsi="Times New Roman"/>
        </w:rPr>
      </w:pPr>
    </w:p>
    <w:p w14:paraId="275EB386" w14:textId="77777777" w:rsidR="00A555DC" w:rsidRDefault="00FE6A57" w:rsidP="00075452">
      <w:pPr>
        <w:spacing w:line="276" w:lineRule="auto"/>
        <w:jc w:val="both"/>
        <w:rPr>
          <w:rFonts w:ascii="Arial" w:eastAsia="Arial" w:hAnsi="Arial"/>
          <w:sz w:val="24"/>
        </w:rPr>
      </w:pPr>
      <w:r>
        <w:rPr>
          <w:rFonts w:ascii="Arial" w:eastAsia="Arial" w:hAnsi="Arial"/>
          <w:sz w:val="24"/>
        </w:rPr>
        <w:t xml:space="preserve">Prior to applying for inclusion on the National External Authenticator </w:t>
      </w:r>
      <w:r w:rsidR="00E66CE7">
        <w:rPr>
          <w:rFonts w:ascii="Arial" w:eastAsia="Arial" w:hAnsi="Arial"/>
          <w:sz w:val="24"/>
        </w:rPr>
        <w:t>Directory</w:t>
      </w:r>
      <w:r w:rsidR="00A555DC">
        <w:rPr>
          <w:rFonts w:ascii="Arial" w:eastAsia="Arial" w:hAnsi="Arial"/>
          <w:sz w:val="24"/>
        </w:rPr>
        <w:t>,</w:t>
      </w:r>
      <w:r>
        <w:rPr>
          <w:rFonts w:ascii="Arial" w:eastAsia="Arial" w:hAnsi="Arial"/>
          <w:sz w:val="24"/>
        </w:rPr>
        <w:t xml:space="preserve"> all candidates </w:t>
      </w:r>
      <w:r>
        <w:rPr>
          <w:rFonts w:ascii="Arial" w:eastAsia="Arial" w:hAnsi="Arial"/>
          <w:b/>
          <w:sz w:val="24"/>
          <w:u w:val="single"/>
        </w:rPr>
        <w:t>must</w:t>
      </w:r>
      <w:r>
        <w:rPr>
          <w:rFonts w:ascii="Arial" w:eastAsia="Arial" w:hAnsi="Arial"/>
          <w:sz w:val="24"/>
        </w:rPr>
        <w:t xml:space="preserve"> </w:t>
      </w:r>
      <w:r w:rsidR="00A555DC">
        <w:rPr>
          <w:rFonts w:ascii="Arial" w:eastAsia="Arial" w:hAnsi="Arial"/>
          <w:sz w:val="24"/>
        </w:rPr>
        <w:t>firstly</w:t>
      </w:r>
      <w:r w:rsidR="001336A2">
        <w:rPr>
          <w:rFonts w:ascii="Arial" w:eastAsia="Arial" w:hAnsi="Arial"/>
          <w:sz w:val="24"/>
        </w:rPr>
        <w:t xml:space="preserve"> have</w:t>
      </w:r>
      <w:r w:rsidR="00A555DC">
        <w:rPr>
          <w:rFonts w:ascii="Arial" w:eastAsia="Arial" w:hAnsi="Arial"/>
          <w:sz w:val="24"/>
        </w:rPr>
        <w:t xml:space="preserve">: </w:t>
      </w:r>
    </w:p>
    <w:p w14:paraId="7719DAD7" w14:textId="77777777" w:rsidR="003243D6" w:rsidRDefault="003243D6" w:rsidP="00075452">
      <w:pPr>
        <w:spacing w:line="276" w:lineRule="auto"/>
        <w:jc w:val="both"/>
        <w:rPr>
          <w:rFonts w:ascii="Arial" w:eastAsia="Arial" w:hAnsi="Arial"/>
          <w:sz w:val="24"/>
        </w:rPr>
      </w:pPr>
    </w:p>
    <w:p w14:paraId="35ED6F07" w14:textId="77777777" w:rsidR="00FE6A57" w:rsidRDefault="00A555DC" w:rsidP="00A555DC">
      <w:pPr>
        <w:numPr>
          <w:ilvl w:val="0"/>
          <w:numId w:val="9"/>
        </w:numPr>
        <w:spacing w:line="276" w:lineRule="auto"/>
        <w:jc w:val="both"/>
        <w:rPr>
          <w:rFonts w:ascii="Arial" w:eastAsia="Arial" w:hAnsi="Arial"/>
          <w:sz w:val="24"/>
        </w:rPr>
      </w:pPr>
      <w:r>
        <w:rPr>
          <w:rFonts w:ascii="Arial" w:eastAsia="Arial" w:hAnsi="Arial"/>
          <w:sz w:val="24"/>
        </w:rPr>
        <w:t>participated in the ‘Online EA Briefing Event’</w:t>
      </w:r>
    </w:p>
    <w:p w14:paraId="70C9425F" w14:textId="77777777" w:rsidR="00D15A27" w:rsidRDefault="00D15A27" w:rsidP="00A555DC">
      <w:pPr>
        <w:numPr>
          <w:ilvl w:val="0"/>
          <w:numId w:val="9"/>
        </w:numPr>
        <w:spacing w:line="276" w:lineRule="auto"/>
        <w:jc w:val="both"/>
        <w:rPr>
          <w:rFonts w:ascii="Arial" w:eastAsia="Arial" w:hAnsi="Arial"/>
          <w:sz w:val="24"/>
        </w:rPr>
      </w:pPr>
      <w:r>
        <w:rPr>
          <w:rFonts w:ascii="Arial" w:eastAsia="Arial" w:hAnsi="Arial"/>
          <w:sz w:val="24"/>
        </w:rPr>
        <w:t>completed an initial registration form</w:t>
      </w:r>
    </w:p>
    <w:p w14:paraId="740426C0" w14:textId="77777777" w:rsidR="00D15A27" w:rsidRDefault="00D15A27" w:rsidP="00D15A27">
      <w:pPr>
        <w:numPr>
          <w:ilvl w:val="0"/>
          <w:numId w:val="9"/>
        </w:numPr>
        <w:spacing w:line="276" w:lineRule="auto"/>
        <w:jc w:val="both"/>
        <w:rPr>
          <w:rFonts w:ascii="Arial" w:eastAsia="Arial" w:hAnsi="Arial"/>
          <w:sz w:val="24"/>
        </w:rPr>
      </w:pPr>
      <w:r>
        <w:rPr>
          <w:rFonts w:ascii="Arial" w:eastAsia="Arial" w:hAnsi="Arial"/>
          <w:sz w:val="24"/>
        </w:rPr>
        <w:t>attended the mandatory online training provided</w:t>
      </w:r>
    </w:p>
    <w:p w14:paraId="5E4F97D9" w14:textId="77777777" w:rsidR="00A555DC" w:rsidRDefault="00A555DC" w:rsidP="00075452">
      <w:pPr>
        <w:spacing w:line="276" w:lineRule="auto"/>
        <w:jc w:val="both"/>
        <w:rPr>
          <w:rFonts w:ascii="Arial" w:eastAsia="Arial" w:hAnsi="Arial"/>
          <w:sz w:val="24"/>
        </w:rPr>
      </w:pPr>
    </w:p>
    <w:p w14:paraId="2E8142AA" w14:textId="77777777" w:rsidR="00156EED" w:rsidRDefault="00FE6A57" w:rsidP="00156EED">
      <w:pPr>
        <w:spacing w:line="389" w:lineRule="auto"/>
        <w:rPr>
          <w:rFonts w:ascii="Arial" w:eastAsia="Arial" w:hAnsi="Arial"/>
          <w:sz w:val="24"/>
        </w:rPr>
      </w:pPr>
      <w:r>
        <w:rPr>
          <w:rFonts w:ascii="Arial" w:eastAsia="Arial" w:hAnsi="Arial"/>
          <w:sz w:val="24"/>
        </w:rPr>
        <w:t xml:space="preserve">Topics covered at the </w:t>
      </w:r>
      <w:r w:rsidR="00A555DC">
        <w:rPr>
          <w:rFonts w:ascii="Arial" w:eastAsia="Arial" w:hAnsi="Arial"/>
          <w:sz w:val="24"/>
        </w:rPr>
        <w:t>briefing</w:t>
      </w:r>
      <w:r>
        <w:rPr>
          <w:rFonts w:ascii="Arial" w:eastAsia="Arial" w:hAnsi="Arial"/>
          <w:sz w:val="24"/>
        </w:rPr>
        <w:t xml:space="preserve"> include</w:t>
      </w:r>
      <w:r w:rsidR="00156EED">
        <w:rPr>
          <w:rFonts w:ascii="Arial" w:eastAsia="Arial" w:hAnsi="Arial"/>
          <w:sz w:val="24"/>
        </w:rPr>
        <w:t>:</w:t>
      </w:r>
    </w:p>
    <w:p w14:paraId="2FE73DA3" w14:textId="77777777" w:rsidR="00FE6A57" w:rsidRDefault="00FE6A57">
      <w:pPr>
        <w:numPr>
          <w:ilvl w:val="0"/>
          <w:numId w:val="6"/>
        </w:numPr>
        <w:tabs>
          <w:tab w:val="left" w:pos="720"/>
        </w:tabs>
        <w:spacing w:line="0" w:lineRule="atLeast"/>
        <w:ind w:left="720" w:hanging="360"/>
        <w:rPr>
          <w:rFonts w:ascii="Arial" w:eastAsia="Arial" w:hAnsi="Arial"/>
          <w:sz w:val="24"/>
        </w:rPr>
      </w:pPr>
      <w:r>
        <w:rPr>
          <w:rFonts w:ascii="Arial" w:eastAsia="Arial" w:hAnsi="Arial"/>
          <w:sz w:val="24"/>
        </w:rPr>
        <w:t>Definition of the role of the External Authenticator</w:t>
      </w:r>
    </w:p>
    <w:p w14:paraId="553473CD" w14:textId="77777777" w:rsidR="00FE6A57" w:rsidRDefault="00FE6A57">
      <w:pPr>
        <w:spacing w:line="39" w:lineRule="exact"/>
        <w:rPr>
          <w:rFonts w:ascii="Arial" w:eastAsia="Arial" w:hAnsi="Arial"/>
          <w:sz w:val="24"/>
        </w:rPr>
      </w:pPr>
    </w:p>
    <w:p w14:paraId="584B544A" w14:textId="77777777" w:rsidR="00FE6A57" w:rsidRDefault="00FE6A57">
      <w:pPr>
        <w:numPr>
          <w:ilvl w:val="0"/>
          <w:numId w:val="6"/>
        </w:numPr>
        <w:tabs>
          <w:tab w:val="left" w:pos="720"/>
        </w:tabs>
        <w:spacing w:line="0" w:lineRule="atLeast"/>
        <w:ind w:left="720" w:hanging="360"/>
        <w:rPr>
          <w:rFonts w:ascii="Arial" w:eastAsia="Arial" w:hAnsi="Arial"/>
          <w:sz w:val="24"/>
        </w:rPr>
      </w:pPr>
      <w:r>
        <w:rPr>
          <w:rFonts w:ascii="Arial" w:eastAsia="Arial" w:hAnsi="Arial"/>
          <w:sz w:val="24"/>
        </w:rPr>
        <w:t>The EA process and related ETB Quality Assurance requirements</w:t>
      </w:r>
    </w:p>
    <w:p w14:paraId="5CED8C66" w14:textId="77777777" w:rsidR="00FE6A57" w:rsidRDefault="00FE6A57">
      <w:pPr>
        <w:spacing w:line="36" w:lineRule="exact"/>
        <w:rPr>
          <w:rFonts w:ascii="Arial" w:eastAsia="Arial" w:hAnsi="Arial"/>
          <w:sz w:val="24"/>
        </w:rPr>
      </w:pPr>
    </w:p>
    <w:p w14:paraId="20300604" w14:textId="77777777" w:rsidR="00FE6A57" w:rsidRDefault="00FE6A57">
      <w:pPr>
        <w:numPr>
          <w:ilvl w:val="0"/>
          <w:numId w:val="6"/>
        </w:numPr>
        <w:tabs>
          <w:tab w:val="left" w:pos="720"/>
        </w:tabs>
        <w:spacing w:line="0" w:lineRule="atLeast"/>
        <w:ind w:left="720" w:hanging="360"/>
        <w:rPr>
          <w:rFonts w:ascii="Arial" w:eastAsia="Arial" w:hAnsi="Arial"/>
          <w:sz w:val="24"/>
        </w:rPr>
      </w:pPr>
      <w:r>
        <w:rPr>
          <w:rFonts w:ascii="Arial" w:eastAsia="Arial" w:hAnsi="Arial"/>
          <w:sz w:val="24"/>
        </w:rPr>
        <w:t>Requirements for the role</w:t>
      </w:r>
    </w:p>
    <w:p w14:paraId="6D637C93" w14:textId="77777777" w:rsidR="00FE6A57" w:rsidRDefault="00FE6A57">
      <w:pPr>
        <w:spacing w:line="38" w:lineRule="exact"/>
        <w:rPr>
          <w:rFonts w:ascii="Arial" w:eastAsia="Arial" w:hAnsi="Arial"/>
          <w:sz w:val="24"/>
        </w:rPr>
      </w:pPr>
    </w:p>
    <w:p w14:paraId="1CAF0B4A" w14:textId="77777777" w:rsidR="00FE6A57" w:rsidRDefault="00FE6A57">
      <w:pPr>
        <w:numPr>
          <w:ilvl w:val="0"/>
          <w:numId w:val="6"/>
        </w:numPr>
        <w:tabs>
          <w:tab w:val="left" w:pos="720"/>
        </w:tabs>
        <w:spacing w:line="0" w:lineRule="atLeast"/>
        <w:ind w:left="720" w:hanging="360"/>
        <w:rPr>
          <w:rFonts w:ascii="Arial" w:eastAsia="Arial" w:hAnsi="Arial"/>
          <w:sz w:val="24"/>
        </w:rPr>
      </w:pPr>
      <w:r>
        <w:rPr>
          <w:rFonts w:ascii="Arial" w:eastAsia="Arial" w:hAnsi="Arial"/>
          <w:sz w:val="24"/>
        </w:rPr>
        <w:t>Introduction to the ETB sector</w:t>
      </w:r>
    </w:p>
    <w:p w14:paraId="0250E157" w14:textId="77777777" w:rsidR="00FE6A57" w:rsidRDefault="00FE6A57">
      <w:pPr>
        <w:spacing w:line="38" w:lineRule="exact"/>
        <w:rPr>
          <w:rFonts w:ascii="Arial" w:eastAsia="Arial" w:hAnsi="Arial"/>
          <w:sz w:val="24"/>
        </w:rPr>
      </w:pPr>
    </w:p>
    <w:p w14:paraId="73E176B5" w14:textId="77777777" w:rsidR="00FE6A57" w:rsidRDefault="00FE6A57">
      <w:pPr>
        <w:numPr>
          <w:ilvl w:val="0"/>
          <w:numId w:val="6"/>
        </w:numPr>
        <w:tabs>
          <w:tab w:val="left" w:pos="720"/>
        </w:tabs>
        <w:spacing w:line="0" w:lineRule="atLeast"/>
        <w:ind w:left="720" w:hanging="360"/>
        <w:rPr>
          <w:rFonts w:ascii="Arial" w:eastAsia="Arial" w:hAnsi="Arial"/>
          <w:sz w:val="24"/>
        </w:rPr>
      </w:pPr>
      <w:r>
        <w:rPr>
          <w:rFonts w:ascii="Arial" w:eastAsia="Arial" w:hAnsi="Arial"/>
          <w:sz w:val="24"/>
        </w:rPr>
        <w:t>Introduction to the QQI System of awards</w:t>
      </w:r>
    </w:p>
    <w:p w14:paraId="2B93EF20" w14:textId="77777777" w:rsidR="00FE6A57" w:rsidRDefault="00FE6A57">
      <w:pPr>
        <w:spacing w:line="49" w:lineRule="exact"/>
        <w:rPr>
          <w:rFonts w:ascii="Arial" w:eastAsia="Arial" w:hAnsi="Arial"/>
          <w:sz w:val="24"/>
        </w:rPr>
      </w:pPr>
    </w:p>
    <w:p w14:paraId="65496249" w14:textId="77777777" w:rsidR="00FE6A57" w:rsidRDefault="00FE6A57">
      <w:pPr>
        <w:numPr>
          <w:ilvl w:val="0"/>
          <w:numId w:val="6"/>
        </w:numPr>
        <w:tabs>
          <w:tab w:val="left" w:pos="720"/>
        </w:tabs>
        <w:spacing w:line="249" w:lineRule="auto"/>
        <w:ind w:left="720" w:right="20" w:hanging="360"/>
        <w:rPr>
          <w:rFonts w:ascii="Arial" w:eastAsia="Arial" w:hAnsi="Arial"/>
          <w:sz w:val="24"/>
        </w:rPr>
      </w:pPr>
      <w:r>
        <w:rPr>
          <w:rFonts w:ascii="Arial" w:eastAsia="Arial" w:hAnsi="Arial"/>
          <w:sz w:val="24"/>
        </w:rPr>
        <w:t>Details of the recruitment process and shortlisting onto the</w:t>
      </w:r>
      <w:r w:rsidR="003243D6">
        <w:rPr>
          <w:rFonts w:ascii="Arial" w:eastAsia="Arial" w:hAnsi="Arial"/>
          <w:sz w:val="24"/>
        </w:rPr>
        <w:t xml:space="preserve"> </w:t>
      </w:r>
      <w:r>
        <w:rPr>
          <w:rFonts w:ascii="Arial" w:eastAsia="Arial" w:hAnsi="Arial"/>
          <w:sz w:val="24"/>
        </w:rPr>
        <w:t xml:space="preserve">National External Authenticator </w:t>
      </w:r>
      <w:r w:rsidR="00127E9B">
        <w:rPr>
          <w:rFonts w:ascii="Arial" w:eastAsia="Arial" w:hAnsi="Arial"/>
          <w:sz w:val="24"/>
        </w:rPr>
        <w:t>Directory</w:t>
      </w:r>
    </w:p>
    <w:p w14:paraId="4B4C652F" w14:textId="77777777" w:rsidR="00FE6A57" w:rsidRDefault="00FE6A57">
      <w:pPr>
        <w:spacing w:line="28" w:lineRule="exact"/>
        <w:rPr>
          <w:rFonts w:ascii="Arial" w:eastAsia="Arial" w:hAnsi="Arial"/>
          <w:sz w:val="24"/>
        </w:rPr>
      </w:pPr>
    </w:p>
    <w:p w14:paraId="4CD28DAC" w14:textId="77777777" w:rsidR="00FE6A57" w:rsidRDefault="00FE6A57">
      <w:pPr>
        <w:numPr>
          <w:ilvl w:val="0"/>
          <w:numId w:val="6"/>
        </w:numPr>
        <w:tabs>
          <w:tab w:val="left" w:pos="720"/>
        </w:tabs>
        <w:spacing w:line="0" w:lineRule="atLeast"/>
        <w:ind w:left="720" w:hanging="360"/>
        <w:rPr>
          <w:rFonts w:ascii="Arial" w:eastAsia="Arial" w:hAnsi="Arial"/>
          <w:sz w:val="24"/>
        </w:rPr>
      </w:pPr>
      <w:r>
        <w:rPr>
          <w:rFonts w:ascii="Arial" w:eastAsia="Arial" w:hAnsi="Arial"/>
          <w:sz w:val="24"/>
        </w:rPr>
        <w:t xml:space="preserve">Operation of the National External Authenticator </w:t>
      </w:r>
      <w:r w:rsidR="00127E9B">
        <w:rPr>
          <w:rFonts w:ascii="Arial" w:eastAsia="Arial" w:hAnsi="Arial"/>
          <w:sz w:val="24"/>
        </w:rPr>
        <w:t>Directory</w:t>
      </w:r>
    </w:p>
    <w:p w14:paraId="4491D1E8" w14:textId="77777777" w:rsidR="00FE6A57" w:rsidRDefault="00FE6A57">
      <w:pPr>
        <w:spacing w:line="38" w:lineRule="exact"/>
        <w:rPr>
          <w:rFonts w:ascii="Arial" w:eastAsia="Arial" w:hAnsi="Arial"/>
          <w:sz w:val="24"/>
        </w:rPr>
      </w:pPr>
    </w:p>
    <w:p w14:paraId="292E83A1" w14:textId="77777777" w:rsidR="00FE6A57" w:rsidRDefault="00FE6A57">
      <w:pPr>
        <w:spacing w:line="270" w:lineRule="auto"/>
        <w:rPr>
          <w:rFonts w:ascii="Arial" w:eastAsia="Arial" w:hAnsi="Arial"/>
          <w:sz w:val="23"/>
        </w:rPr>
      </w:pPr>
    </w:p>
    <w:p w14:paraId="787C82DD" w14:textId="77777777" w:rsidR="00FE6A57" w:rsidRDefault="00FE6A57">
      <w:pPr>
        <w:spacing w:line="161" w:lineRule="exact"/>
        <w:rPr>
          <w:rFonts w:ascii="Times New Roman" w:eastAsia="Times New Roman" w:hAnsi="Times New Roman"/>
        </w:rPr>
      </w:pPr>
    </w:p>
    <w:p w14:paraId="5BB54E25" w14:textId="77777777" w:rsidR="00075452" w:rsidRDefault="00075452" w:rsidP="005933E2">
      <w:pPr>
        <w:spacing w:line="254" w:lineRule="auto"/>
        <w:ind w:right="20"/>
        <w:jc w:val="both"/>
        <w:rPr>
          <w:rFonts w:ascii="Arial" w:eastAsia="Arial" w:hAnsi="Arial"/>
          <w:b/>
          <w:sz w:val="24"/>
        </w:rPr>
      </w:pPr>
      <w:r>
        <w:rPr>
          <w:rFonts w:ascii="Arial" w:eastAsia="Arial" w:hAnsi="Arial"/>
          <w:b/>
          <w:sz w:val="24"/>
        </w:rPr>
        <w:t>NOTE</w:t>
      </w:r>
      <w:r w:rsidR="005933E2">
        <w:rPr>
          <w:rFonts w:ascii="Arial" w:eastAsia="Arial" w:hAnsi="Arial"/>
          <w:b/>
          <w:sz w:val="24"/>
        </w:rPr>
        <w:t>:</w:t>
      </w:r>
      <w:r>
        <w:rPr>
          <w:rFonts w:ascii="Arial" w:eastAsia="Arial" w:hAnsi="Arial"/>
          <w:b/>
          <w:sz w:val="24"/>
        </w:rPr>
        <w:t xml:space="preserve"> </w:t>
      </w:r>
      <w:r w:rsidR="005933E2">
        <w:rPr>
          <w:rFonts w:ascii="Arial" w:eastAsia="Arial" w:hAnsi="Arial"/>
          <w:b/>
          <w:sz w:val="24"/>
        </w:rPr>
        <w:t>I</w:t>
      </w:r>
      <w:r>
        <w:rPr>
          <w:rFonts w:ascii="Arial" w:eastAsia="Arial" w:hAnsi="Arial"/>
          <w:b/>
          <w:sz w:val="24"/>
        </w:rPr>
        <w:t xml:space="preserve">f you are successful and are included in the National External Authenticator </w:t>
      </w:r>
      <w:r w:rsidR="00156EED">
        <w:rPr>
          <w:rFonts w:ascii="Arial" w:eastAsia="Arial" w:hAnsi="Arial"/>
          <w:b/>
          <w:sz w:val="24"/>
        </w:rPr>
        <w:t>Directory</w:t>
      </w:r>
      <w:r w:rsidR="005933E2">
        <w:rPr>
          <w:rFonts w:ascii="Arial" w:eastAsia="Arial" w:hAnsi="Arial"/>
          <w:b/>
          <w:sz w:val="24"/>
        </w:rPr>
        <w:t>,</w:t>
      </w:r>
      <w:r>
        <w:rPr>
          <w:rFonts w:ascii="Arial" w:eastAsia="Arial" w:hAnsi="Arial"/>
          <w:b/>
          <w:sz w:val="24"/>
        </w:rPr>
        <w:t xml:space="preserve"> you will be eligible to work as an EA in </w:t>
      </w:r>
      <w:r w:rsidR="005933E2">
        <w:rPr>
          <w:rFonts w:ascii="Arial" w:eastAsia="Arial" w:hAnsi="Arial"/>
          <w:b/>
          <w:sz w:val="24"/>
        </w:rPr>
        <w:t xml:space="preserve">all 16 </w:t>
      </w:r>
      <w:r>
        <w:rPr>
          <w:rFonts w:ascii="Arial" w:eastAsia="Arial" w:hAnsi="Arial"/>
          <w:b/>
          <w:sz w:val="24"/>
        </w:rPr>
        <w:t xml:space="preserve">ETBs </w:t>
      </w:r>
    </w:p>
    <w:p w14:paraId="5583D701" w14:textId="77777777" w:rsidR="00075452" w:rsidRDefault="00075452" w:rsidP="00075452">
      <w:pPr>
        <w:spacing w:line="254" w:lineRule="auto"/>
        <w:ind w:right="20"/>
        <w:jc w:val="both"/>
        <w:rPr>
          <w:rFonts w:ascii="Arial" w:eastAsia="Arial" w:hAnsi="Arial"/>
          <w:b/>
          <w:sz w:val="24"/>
        </w:rPr>
      </w:pPr>
    </w:p>
    <w:p w14:paraId="3DDC1AFA" w14:textId="77777777" w:rsidR="005933E2" w:rsidRDefault="005933E2" w:rsidP="00075452">
      <w:pPr>
        <w:spacing w:line="0" w:lineRule="atLeast"/>
        <w:rPr>
          <w:rFonts w:ascii="Arial" w:eastAsia="Arial" w:hAnsi="Arial"/>
          <w:b/>
          <w:color w:val="538135"/>
          <w:sz w:val="28"/>
        </w:rPr>
      </w:pPr>
    </w:p>
    <w:p w14:paraId="4003CBF3" w14:textId="77777777" w:rsidR="005933E2" w:rsidRDefault="005933E2" w:rsidP="00075452">
      <w:pPr>
        <w:spacing w:line="0" w:lineRule="atLeast"/>
        <w:rPr>
          <w:rFonts w:ascii="Arial" w:eastAsia="Arial" w:hAnsi="Arial"/>
          <w:b/>
          <w:color w:val="538135"/>
          <w:sz w:val="28"/>
        </w:rPr>
      </w:pPr>
    </w:p>
    <w:p w14:paraId="6CB40F07" w14:textId="77777777" w:rsidR="005933E2" w:rsidRDefault="005933E2" w:rsidP="00075452">
      <w:pPr>
        <w:spacing w:line="0" w:lineRule="atLeast"/>
        <w:rPr>
          <w:rFonts w:ascii="Arial" w:eastAsia="Arial" w:hAnsi="Arial"/>
          <w:b/>
          <w:color w:val="538135"/>
          <w:sz w:val="28"/>
        </w:rPr>
      </w:pPr>
    </w:p>
    <w:p w14:paraId="52B17302" w14:textId="77777777" w:rsidR="005933E2" w:rsidRDefault="005933E2" w:rsidP="00075452">
      <w:pPr>
        <w:spacing w:line="0" w:lineRule="atLeast"/>
        <w:rPr>
          <w:rFonts w:ascii="Arial" w:eastAsia="Arial" w:hAnsi="Arial"/>
          <w:b/>
          <w:color w:val="538135"/>
          <w:sz w:val="28"/>
        </w:rPr>
      </w:pPr>
    </w:p>
    <w:p w14:paraId="7C95EA1E" w14:textId="77777777" w:rsidR="005933E2" w:rsidRDefault="005933E2" w:rsidP="00075452">
      <w:pPr>
        <w:spacing w:line="0" w:lineRule="atLeast"/>
        <w:rPr>
          <w:rFonts w:ascii="Arial" w:eastAsia="Arial" w:hAnsi="Arial"/>
          <w:b/>
          <w:color w:val="538135"/>
          <w:sz w:val="28"/>
        </w:rPr>
      </w:pPr>
    </w:p>
    <w:p w14:paraId="1E436B4D" w14:textId="77777777" w:rsidR="005933E2" w:rsidRDefault="005933E2" w:rsidP="005933E2">
      <w:pPr>
        <w:spacing w:line="0" w:lineRule="atLeast"/>
        <w:rPr>
          <w:rFonts w:ascii="Arial" w:eastAsia="Arial" w:hAnsi="Arial"/>
          <w:color w:val="7F7F7F"/>
          <w:sz w:val="24"/>
        </w:rPr>
        <w:sectPr w:rsidR="005933E2">
          <w:pgSz w:w="11920" w:h="16841"/>
          <w:pgMar w:top="1240" w:right="1191" w:bottom="528" w:left="1200" w:header="0" w:footer="0" w:gutter="0"/>
          <w:cols w:space="0" w:equalWidth="0">
            <w:col w:w="9520"/>
          </w:cols>
          <w:docGrid w:linePitch="360"/>
        </w:sectPr>
      </w:pPr>
      <w:r>
        <w:rPr>
          <w:rFonts w:ascii="Arial" w:eastAsia="Arial" w:hAnsi="Arial"/>
          <w:b/>
          <w:sz w:val="24"/>
        </w:rPr>
        <w:t xml:space="preserve">4 | </w:t>
      </w:r>
      <w:r>
        <w:rPr>
          <w:rFonts w:ascii="Arial" w:eastAsia="Arial" w:hAnsi="Arial"/>
          <w:color w:val="7F7F7F"/>
          <w:sz w:val="24"/>
        </w:rPr>
        <w:t>P a g e</w:t>
      </w:r>
    </w:p>
    <w:p w14:paraId="1B7819C1" w14:textId="77777777" w:rsidR="00075452" w:rsidRDefault="00075452" w:rsidP="00075452">
      <w:pPr>
        <w:spacing w:line="0" w:lineRule="atLeast"/>
        <w:rPr>
          <w:rFonts w:ascii="Arial" w:eastAsia="Arial" w:hAnsi="Arial"/>
          <w:b/>
          <w:color w:val="538135"/>
          <w:sz w:val="28"/>
        </w:rPr>
      </w:pPr>
      <w:r>
        <w:rPr>
          <w:rFonts w:ascii="Arial" w:eastAsia="Arial" w:hAnsi="Arial"/>
          <w:b/>
          <w:color w:val="538135"/>
          <w:sz w:val="28"/>
        </w:rPr>
        <w:lastRenderedPageBreak/>
        <w:t xml:space="preserve">Place on the </w:t>
      </w:r>
      <w:r w:rsidR="00127E9B">
        <w:rPr>
          <w:rFonts w:ascii="Arial" w:eastAsia="Arial" w:hAnsi="Arial"/>
          <w:b/>
          <w:color w:val="538135"/>
          <w:sz w:val="28"/>
        </w:rPr>
        <w:t>Directory</w:t>
      </w:r>
      <w:r>
        <w:rPr>
          <w:rFonts w:ascii="Arial" w:eastAsia="Arial" w:hAnsi="Arial"/>
          <w:b/>
          <w:color w:val="538135"/>
          <w:sz w:val="28"/>
        </w:rPr>
        <w:t>:</w:t>
      </w:r>
    </w:p>
    <w:p w14:paraId="6980BE1A" w14:textId="77777777" w:rsidR="00075452" w:rsidRDefault="00075452" w:rsidP="00075452">
      <w:pPr>
        <w:spacing w:line="288" w:lineRule="exact"/>
        <w:rPr>
          <w:rFonts w:ascii="Times New Roman" w:eastAsia="Times New Roman" w:hAnsi="Times New Roman"/>
        </w:rPr>
      </w:pPr>
    </w:p>
    <w:p w14:paraId="0B09E61B" w14:textId="77777777" w:rsidR="00075452" w:rsidRDefault="00075452" w:rsidP="00075452">
      <w:pPr>
        <w:spacing w:line="251" w:lineRule="auto"/>
        <w:jc w:val="both"/>
        <w:rPr>
          <w:rFonts w:ascii="Arial" w:eastAsia="Arial" w:hAnsi="Arial"/>
          <w:b/>
          <w:sz w:val="23"/>
        </w:rPr>
      </w:pPr>
      <w:r>
        <w:rPr>
          <w:rFonts w:ascii="Arial" w:eastAsia="Arial" w:hAnsi="Arial"/>
          <w:sz w:val="23"/>
        </w:rPr>
        <w:t xml:space="preserve">External Authenticators will </w:t>
      </w:r>
      <w:r>
        <w:rPr>
          <w:rFonts w:ascii="Arial" w:eastAsia="Arial" w:hAnsi="Arial"/>
          <w:b/>
          <w:sz w:val="23"/>
        </w:rPr>
        <w:t>not be placed in order of merit</w:t>
      </w:r>
      <w:r>
        <w:rPr>
          <w:rFonts w:ascii="Arial" w:eastAsia="Arial" w:hAnsi="Arial"/>
          <w:sz w:val="23"/>
        </w:rPr>
        <w:t xml:space="preserve"> – those placed on the </w:t>
      </w:r>
      <w:r w:rsidR="00E66CE7">
        <w:rPr>
          <w:rFonts w:ascii="Arial" w:eastAsia="Arial" w:hAnsi="Arial"/>
          <w:sz w:val="23"/>
        </w:rPr>
        <w:t>directory</w:t>
      </w:r>
      <w:r>
        <w:rPr>
          <w:rFonts w:ascii="Arial" w:eastAsia="Arial" w:hAnsi="Arial"/>
          <w:sz w:val="23"/>
        </w:rPr>
        <w:t xml:space="preserve"> will be </w:t>
      </w:r>
      <w:r>
        <w:rPr>
          <w:rFonts w:ascii="Arial" w:eastAsia="Arial" w:hAnsi="Arial"/>
          <w:b/>
          <w:sz w:val="23"/>
        </w:rPr>
        <w:t>selected according to their subject compatibility for the required employment.</w:t>
      </w:r>
    </w:p>
    <w:p w14:paraId="15CD5A8D" w14:textId="77777777" w:rsidR="00075452" w:rsidRDefault="00075452" w:rsidP="00075452">
      <w:pPr>
        <w:spacing w:line="275" w:lineRule="exact"/>
        <w:rPr>
          <w:rFonts w:ascii="Times New Roman" w:eastAsia="Times New Roman" w:hAnsi="Times New Roman"/>
        </w:rPr>
      </w:pPr>
    </w:p>
    <w:p w14:paraId="0217844E" w14:textId="77777777" w:rsidR="00075452" w:rsidRDefault="00075452" w:rsidP="00075452">
      <w:pPr>
        <w:spacing w:line="235" w:lineRule="auto"/>
        <w:jc w:val="both"/>
        <w:rPr>
          <w:rFonts w:ascii="Arial" w:eastAsia="Arial" w:hAnsi="Arial"/>
          <w:b/>
          <w:sz w:val="24"/>
        </w:rPr>
      </w:pPr>
      <w:r>
        <w:rPr>
          <w:rFonts w:ascii="Arial" w:eastAsia="Arial" w:hAnsi="Arial"/>
          <w:sz w:val="24"/>
        </w:rPr>
        <w:t>You may be contacted by any of the 16 ETB’s to carry out EA work in one of their centres if and when your subject matter area is required</w:t>
      </w:r>
      <w:r>
        <w:rPr>
          <w:rFonts w:ascii="Arial" w:eastAsia="Arial" w:hAnsi="Arial"/>
          <w:b/>
          <w:sz w:val="24"/>
        </w:rPr>
        <w:t>.</w:t>
      </w:r>
    </w:p>
    <w:p w14:paraId="5B3B56D6" w14:textId="77777777" w:rsidR="00075452" w:rsidRDefault="00075452" w:rsidP="00075452">
      <w:pPr>
        <w:spacing w:line="254" w:lineRule="auto"/>
        <w:ind w:right="20"/>
        <w:jc w:val="both"/>
        <w:rPr>
          <w:rFonts w:ascii="Arial" w:eastAsia="Arial" w:hAnsi="Arial"/>
          <w:b/>
          <w:sz w:val="24"/>
        </w:rPr>
      </w:pPr>
    </w:p>
    <w:p w14:paraId="0E7F39EC" w14:textId="0CD406F8" w:rsidR="00FE6A57" w:rsidRDefault="003073CC" w:rsidP="00075452">
      <w:pPr>
        <w:spacing w:line="20" w:lineRule="exact"/>
        <w:rPr>
          <w:rFonts w:ascii="Times New Roman" w:eastAsia="Times New Roman" w:hAnsi="Times New Roman"/>
        </w:rPr>
      </w:pPr>
      <w:r>
        <w:rPr>
          <w:rFonts w:ascii="Arial" w:eastAsia="Arial" w:hAnsi="Arial"/>
          <w:noProof/>
          <w:color w:val="0563C1"/>
          <w:sz w:val="24"/>
          <w:u w:val="single"/>
        </w:rPr>
        <w:drawing>
          <wp:anchor distT="0" distB="0" distL="114300" distR="114300" simplePos="0" relativeHeight="251659776" behindDoc="1" locked="0" layoutInCell="1" allowOverlap="1" wp14:anchorId="73DB225A" wp14:editId="7819B224">
            <wp:simplePos x="0" y="0"/>
            <wp:positionH relativeFrom="column">
              <wp:posOffset>-17145</wp:posOffset>
            </wp:positionH>
            <wp:positionV relativeFrom="paragraph">
              <wp:posOffset>217805</wp:posOffset>
            </wp:positionV>
            <wp:extent cx="6077585" cy="6350"/>
            <wp:effectExtent l="0" t="0" r="0" b="0"/>
            <wp:wrapNone/>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77585" cy="6350"/>
                    </a:xfrm>
                    <a:prstGeom prst="rect">
                      <a:avLst/>
                    </a:prstGeom>
                    <a:noFill/>
                  </pic:spPr>
                </pic:pic>
              </a:graphicData>
            </a:graphic>
            <wp14:sizeRelH relativeFrom="page">
              <wp14:pctWidth>0</wp14:pctWidth>
            </wp14:sizeRelH>
            <wp14:sizeRelV relativeFrom="page">
              <wp14:pctHeight>0</wp14:pctHeight>
            </wp14:sizeRelV>
          </wp:anchor>
        </w:drawing>
      </w:r>
    </w:p>
    <w:p w14:paraId="41DDC59C" w14:textId="77777777" w:rsidR="00FE6A57" w:rsidRDefault="00FE6A57">
      <w:pPr>
        <w:spacing w:line="165" w:lineRule="exact"/>
        <w:rPr>
          <w:rFonts w:ascii="Times New Roman" w:eastAsia="Times New Roman" w:hAnsi="Times New Roman"/>
        </w:rPr>
      </w:pPr>
      <w:bookmarkStart w:id="3" w:name="page5"/>
      <w:bookmarkEnd w:id="3"/>
    </w:p>
    <w:p w14:paraId="73F2D852" w14:textId="77777777" w:rsidR="00FE6A57" w:rsidRDefault="00FE6A57">
      <w:pPr>
        <w:spacing w:line="235" w:lineRule="auto"/>
        <w:ind w:right="20"/>
        <w:jc w:val="both"/>
        <w:rPr>
          <w:rFonts w:ascii="Arial" w:eastAsia="Arial" w:hAnsi="Arial"/>
          <w:sz w:val="24"/>
        </w:rPr>
      </w:pPr>
      <w:r>
        <w:rPr>
          <w:rFonts w:ascii="Arial" w:eastAsia="Arial" w:hAnsi="Arial"/>
          <w:sz w:val="24"/>
        </w:rPr>
        <w:t xml:space="preserve">By being placed on the </w:t>
      </w:r>
      <w:r w:rsidR="00E66CE7">
        <w:rPr>
          <w:rFonts w:ascii="Arial" w:eastAsia="Arial" w:hAnsi="Arial"/>
          <w:sz w:val="24"/>
        </w:rPr>
        <w:t>d</w:t>
      </w:r>
      <w:r w:rsidR="00127E9B">
        <w:rPr>
          <w:rFonts w:ascii="Arial" w:eastAsia="Arial" w:hAnsi="Arial"/>
          <w:sz w:val="24"/>
        </w:rPr>
        <w:t>irectory</w:t>
      </w:r>
      <w:r w:rsidR="00075452">
        <w:rPr>
          <w:rFonts w:ascii="Arial" w:eastAsia="Arial" w:hAnsi="Arial"/>
          <w:sz w:val="24"/>
        </w:rPr>
        <w:t>,</w:t>
      </w:r>
      <w:r>
        <w:rPr>
          <w:rFonts w:ascii="Arial" w:eastAsia="Arial" w:hAnsi="Arial"/>
          <w:sz w:val="24"/>
        </w:rPr>
        <w:t xml:space="preserve"> you are not guaranteed employment </w:t>
      </w:r>
      <w:r w:rsidR="00E66CE7">
        <w:rPr>
          <w:rFonts w:ascii="Arial" w:eastAsia="Arial" w:hAnsi="Arial"/>
          <w:sz w:val="24"/>
        </w:rPr>
        <w:t>as an EA</w:t>
      </w:r>
      <w:r>
        <w:rPr>
          <w:rFonts w:ascii="Arial" w:eastAsia="Arial" w:hAnsi="Arial"/>
          <w:sz w:val="24"/>
        </w:rPr>
        <w:t>.</w:t>
      </w:r>
    </w:p>
    <w:p w14:paraId="4661BC26" w14:textId="77777777" w:rsidR="00FE6A57" w:rsidRDefault="00FE6A57">
      <w:pPr>
        <w:spacing w:line="277" w:lineRule="exact"/>
        <w:rPr>
          <w:rFonts w:ascii="Times New Roman" w:eastAsia="Times New Roman" w:hAnsi="Times New Roman"/>
        </w:rPr>
      </w:pPr>
    </w:p>
    <w:p w14:paraId="2E7BC91C" w14:textId="77777777" w:rsidR="00FE6A57" w:rsidRDefault="00FE6A57">
      <w:pPr>
        <w:spacing w:line="0" w:lineRule="atLeast"/>
        <w:rPr>
          <w:rFonts w:ascii="Arial" w:eastAsia="Arial" w:hAnsi="Arial"/>
          <w:sz w:val="24"/>
        </w:rPr>
      </w:pPr>
      <w:r>
        <w:rPr>
          <w:rFonts w:ascii="Arial" w:eastAsia="Arial" w:hAnsi="Arial"/>
          <w:sz w:val="24"/>
        </w:rPr>
        <w:t>Applicants may be required to attend for interview.</w:t>
      </w:r>
    </w:p>
    <w:p w14:paraId="5DDEFFB3" w14:textId="77777777" w:rsidR="00FE6A57" w:rsidRDefault="00FE6A57">
      <w:pPr>
        <w:spacing w:line="276" w:lineRule="exact"/>
        <w:rPr>
          <w:rFonts w:ascii="Times New Roman" w:eastAsia="Times New Roman" w:hAnsi="Times New Roman"/>
        </w:rPr>
      </w:pPr>
    </w:p>
    <w:p w14:paraId="4F046FA3" w14:textId="005D8C04" w:rsidR="00FE6A57" w:rsidRDefault="00FE6A57">
      <w:pPr>
        <w:spacing w:line="0" w:lineRule="atLeast"/>
        <w:rPr>
          <w:rFonts w:ascii="Arial" w:eastAsia="Arial" w:hAnsi="Arial"/>
          <w:sz w:val="24"/>
        </w:rPr>
      </w:pPr>
      <w:r>
        <w:rPr>
          <w:rFonts w:ascii="Arial" w:eastAsia="Arial" w:hAnsi="Arial"/>
          <w:sz w:val="24"/>
        </w:rPr>
        <w:t xml:space="preserve">You </w:t>
      </w:r>
      <w:r w:rsidR="003073CC">
        <w:rPr>
          <w:rFonts w:ascii="Arial" w:eastAsia="Arial" w:hAnsi="Arial"/>
          <w:sz w:val="24"/>
        </w:rPr>
        <w:t>may be</w:t>
      </w:r>
      <w:r>
        <w:rPr>
          <w:rFonts w:ascii="Arial" w:eastAsia="Arial" w:hAnsi="Arial"/>
          <w:sz w:val="24"/>
        </w:rPr>
        <w:t xml:space="preserve"> required to undertake Garda Vett</w:t>
      </w:r>
      <w:r w:rsidR="00075452">
        <w:rPr>
          <w:rFonts w:ascii="Arial" w:eastAsia="Arial" w:hAnsi="Arial"/>
          <w:sz w:val="24"/>
        </w:rPr>
        <w:t>ing</w:t>
      </w:r>
      <w:r w:rsidR="003073CC">
        <w:rPr>
          <w:rFonts w:ascii="Arial" w:eastAsia="Arial" w:hAnsi="Arial"/>
          <w:sz w:val="24"/>
        </w:rPr>
        <w:t xml:space="preserve"> by your engaging provider</w:t>
      </w:r>
      <w:r>
        <w:rPr>
          <w:rFonts w:ascii="Arial" w:eastAsia="Arial" w:hAnsi="Arial"/>
          <w:sz w:val="24"/>
        </w:rPr>
        <w:t>.</w:t>
      </w:r>
    </w:p>
    <w:p w14:paraId="783B927C" w14:textId="77777777" w:rsidR="00FE6A57" w:rsidRDefault="00FE6A57">
      <w:pPr>
        <w:spacing w:line="287" w:lineRule="exact"/>
        <w:rPr>
          <w:rFonts w:ascii="Times New Roman" w:eastAsia="Times New Roman" w:hAnsi="Times New Roman"/>
        </w:rPr>
      </w:pPr>
    </w:p>
    <w:p w14:paraId="206F89D2" w14:textId="77777777" w:rsidR="00FE6A57" w:rsidRDefault="00FE6A57">
      <w:pPr>
        <w:spacing w:line="235" w:lineRule="auto"/>
        <w:ind w:right="20"/>
        <w:jc w:val="both"/>
        <w:rPr>
          <w:rFonts w:ascii="Arial" w:eastAsia="Arial" w:hAnsi="Arial"/>
          <w:sz w:val="24"/>
        </w:rPr>
      </w:pPr>
      <w:r>
        <w:rPr>
          <w:rFonts w:ascii="Arial" w:eastAsia="Arial" w:hAnsi="Arial"/>
          <w:sz w:val="24"/>
        </w:rPr>
        <w:t xml:space="preserve">This </w:t>
      </w:r>
      <w:r w:rsidR="00F409C8">
        <w:rPr>
          <w:rFonts w:ascii="Arial" w:eastAsia="Arial" w:hAnsi="Arial"/>
          <w:sz w:val="24"/>
        </w:rPr>
        <w:t>directory</w:t>
      </w:r>
      <w:r>
        <w:rPr>
          <w:rFonts w:ascii="Arial" w:eastAsia="Arial" w:hAnsi="Arial"/>
          <w:sz w:val="24"/>
        </w:rPr>
        <w:t xml:space="preserve"> is for the specific purpose</w:t>
      </w:r>
      <w:r w:rsidR="005933E2">
        <w:rPr>
          <w:rFonts w:ascii="Arial" w:eastAsia="Arial" w:hAnsi="Arial"/>
          <w:sz w:val="24"/>
        </w:rPr>
        <w:t xml:space="preserve"> identified</w:t>
      </w:r>
      <w:r>
        <w:rPr>
          <w:rFonts w:ascii="Arial" w:eastAsia="Arial" w:hAnsi="Arial"/>
          <w:sz w:val="24"/>
        </w:rPr>
        <w:t xml:space="preserve"> and does not give entitlements to any person placed on it.</w:t>
      </w:r>
    </w:p>
    <w:p w14:paraId="720710FB" w14:textId="77777777" w:rsidR="00FE6A57" w:rsidRDefault="00FE6A57">
      <w:pPr>
        <w:spacing w:line="288" w:lineRule="exact"/>
        <w:rPr>
          <w:rFonts w:ascii="Times New Roman" w:eastAsia="Times New Roman" w:hAnsi="Times New Roman"/>
        </w:rPr>
      </w:pPr>
    </w:p>
    <w:p w14:paraId="14236945" w14:textId="77777777" w:rsidR="00FE6A57" w:rsidRDefault="00FE6A57">
      <w:pPr>
        <w:spacing w:line="366" w:lineRule="exact"/>
        <w:rPr>
          <w:rFonts w:ascii="Times New Roman" w:eastAsia="Times New Roman" w:hAnsi="Times New Roman"/>
        </w:rPr>
      </w:pPr>
    </w:p>
    <w:p w14:paraId="2D8A27C0" w14:textId="77777777" w:rsidR="00FE6A57" w:rsidRDefault="00FE6A57">
      <w:pPr>
        <w:spacing w:line="0" w:lineRule="atLeast"/>
        <w:rPr>
          <w:rFonts w:ascii="Arial" w:eastAsia="Arial" w:hAnsi="Arial"/>
          <w:b/>
          <w:color w:val="558335"/>
          <w:sz w:val="28"/>
        </w:rPr>
      </w:pPr>
      <w:r>
        <w:rPr>
          <w:rFonts w:ascii="Arial" w:eastAsia="Arial" w:hAnsi="Arial"/>
          <w:b/>
          <w:color w:val="558335"/>
          <w:sz w:val="28"/>
        </w:rPr>
        <w:t>HOW TO APPLY:</w:t>
      </w:r>
    </w:p>
    <w:p w14:paraId="2823C69F" w14:textId="77777777" w:rsidR="00FE6A57" w:rsidRDefault="00FE6A57">
      <w:pPr>
        <w:spacing w:line="243" w:lineRule="exact"/>
        <w:rPr>
          <w:rFonts w:ascii="Times New Roman" w:eastAsia="Times New Roman" w:hAnsi="Times New Roman"/>
        </w:rPr>
      </w:pPr>
    </w:p>
    <w:p w14:paraId="7F877B61" w14:textId="77777777" w:rsidR="00FE6A57" w:rsidRPr="00127E9B" w:rsidRDefault="00FE6A57">
      <w:pPr>
        <w:spacing w:line="0" w:lineRule="atLeast"/>
        <w:rPr>
          <w:rFonts w:ascii="Arial" w:eastAsia="Arial" w:hAnsi="Arial"/>
          <w:b/>
          <w:color w:val="558335"/>
          <w:sz w:val="24"/>
          <w:szCs w:val="22"/>
        </w:rPr>
      </w:pPr>
      <w:r w:rsidRPr="00127E9B">
        <w:rPr>
          <w:rFonts w:ascii="Arial" w:eastAsia="Arial" w:hAnsi="Arial"/>
          <w:b/>
          <w:color w:val="558335"/>
          <w:sz w:val="24"/>
          <w:szCs w:val="22"/>
        </w:rPr>
        <w:t xml:space="preserve">Process </w:t>
      </w:r>
      <w:r w:rsidR="00127E9B">
        <w:rPr>
          <w:rFonts w:ascii="Arial" w:eastAsia="Arial" w:hAnsi="Arial"/>
          <w:b/>
          <w:color w:val="558335"/>
          <w:sz w:val="24"/>
          <w:szCs w:val="22"/>
        </w:rPr>
        <w:t>to apply</w:t>
      </w:r>
      <w:r w:rsidRPr="00127E9B">
        <w:rPr>
          <w:rFonts w:ascii="Arial" w:eastAsia="Arial" w:hAnsi="Arial"/>
          <w:b/>
          <w:color w:val="558335"/>
          <w:sz w:val="24"/>
          <w:szCs w:val="22"/>
        </w:rPr>
        <w:t xml:space="preserve"> for inclusion on the National </w:t>
      </w:r>
      <w:r w:rsidR="00127E9B">
        <w:rPr>
          <w:rFonts w:ascii="Arial" w:eastAsia="Arial" w:hAnsi="Arial"/>
          <w:b/>
          <w:color w:val="558335"/>
          <w:sz w:val="24"/>
          <w:szCs w:val="22"/>
        </w:rPr>
        <w:t>EA</w:t>
      </w:r>
      <w:r w:rsidRPr="00127E9B">
        <w:rPr>
          <w:rFonts w:ascii="Arial" w:eastAsia="Arial" w:hAnsi="Arial"/>
          <w:b/>
          <w:color w:val="558335"/>
          <w:sz w:val="24"/>
          <w:szCs w:val="22"/>
        </w:rPr>
        <w:t xml:space="preserve"> </w:t>
      </w:r>
      <w:r w:rsidR="00127E9B" w:rsidRPr="00127E9B">
        <w:rPr>
          <w:rFonts w:ascii="Arial" w:eastAsia="Arial" w:hAnsi="Arial"/>
          <w:b/>
          <w:color w:val="558335"/>
          <w:sz w:val="24"/>
          <w:szCs w:val="22"/>
        </w:rPr>
        <w:t>Directory</w:t>
      </w:r>
      <w:r w:rsidRPr="00127E9B">
        <w:rPr>
          <w:rFonts w:ascii="Arial" w:eastAsia="Arial" w:hAnsi="Arial"/>
          <w:b/>
          <w:color w:val="558335"/>
          <w:sz w:val="24"/>
          <w:szCs w:val="22"/>
        </w:rPr>
        <w:t>:</w:t>
      </w:r>
    </w:p>
    <w:p w14:paraId="0B952C3B" w14:textId="77777777" w:rsidR="00FE6A57" w:rsidRDefault="00FE6A57">
      <w:pPr>
        <w:spacing w:line="256" w:lineRule="exact"/>
        <w:rPr>
          <w:rFonts w:ascii="Times New Roman" w:eastAsia="Times New Roman" w:hAnsi="Times New Roman"/>
        </w:rPr>
      </w:pPr>
    </w:p>
    <w:p w14:paraId="74CE8DCD" w14:textId="77777777" w:rsidR="00FE6A57" w:rsidRPr="00135906" w:rsidRDefault="00FE6A57">
      <w:pPr>
        <w:numPr>
          <w:ilvl w:val="0"/>
          <w:numId w:val="7"/>
        </w:numPr>
        <w:tabs>
          <w:tab w:val="left" w:pos="720"/>
        </w:tabs>
        <w:spacing w:line="235" w:lineRule="auto"/>
        <w:ind w:left="720" w:hanging="360"/>
        <w:rPr>
          <w:rFonts w:ascii="Arial" w:eastAsia="Arial" w:hAnsi="Arial"/>
          <w:sz w:val="24"/>
          <w:szCs w:val="24"/>
        </w:rPr>
      </w:pPr>
      <w:r w:rsidRPr="00135906">
        <w:rPr>
          <w:rFonts w:ascii="Arial" w:eastAsia="Arial" w:hAnsi="Arial"/>
          <w:sz w:val="24"/>
          <w:szCs w:val="24"/>
        </w:rPr>
        <w:t xml:space="preserve">Read this </w:t>
      </w:r>
      <w:r w:rsidR="003243D6">
        <w:rPr>
          <w:rFonts w:ascii="Arial" w:eastAsia="Arial" w:hAnsi="Arial"/>
          <w:sz w:val="24"/>
          <w:szCs w:val="24"/>
        </w:rPr>
        <w:t>i</w:t>
      </w:r>
      <w:r w:rsidRPr="00135906">
        <w:rPr>
          <w:rFonts w:ascii="Arial" w:eastAsia="Arial" w:hAnsi="Arial"/>
          <w:sz w:val="24"/>
          <w:szCs w:val="24"/>
        </w:rPr>
        <w:t>nformation document to ensure you are suitably informed to apply for the role.</w:t>
      </w:r>
    </w:p>
    <w:p w14:paraId="3322DE6B" w14:textId="77777777" w:rsidR="00FE6A57" w:rsidRPr="00135906" w:rsidRDefault="00FE6A57">
      <w:pPr>
        <w:spacing w:line="304" w:lineRule="exact"/>
        <w:rPr>
          <w:rFonts w:ascii="Arial" w:eastAsia="Arial" w:hAnsi="Arial"/>
          <w:sz w:val="24"/>
          <w:szCs w:val="24"/>
        </w:rPr>
      </w:pPr>
    </w:p>
    <w:p w14:paraId="5BBB8CE8" w14:textId="77777777" w:rsidR="00D15A27" w:rsidRPr="00D15A27" w:rsidRDefault="00D15A27">
      <w:pPr>
        <w:numPr>
          <w:ilvl w:val="0"/>
          <w:numId w:val="7"/>
        </w:numPr>
        <w:tabs>
          <w:tab w:val="left" w:pos="720"/>
        </w:tabs>
        <w:spacing w:line="237" w:lineRule="auto"/>
        <w:ind w:left="720" w:hanging="360"/>
        <w:jc w:val="both"/>
        <w:rPr>
          <w:rFonts w:ascii="Arial" w:eastAsia="Arial" w:hAnsi="Arial"/>
          <w:sz w:val="24"/>
          <w:szCs w:val="24"/>
        </w:rPr>
      </w:pPr>
      <w:r w:rsidRPr="00D15A27">
        <w:rPr>
          <w:rFonts w:ascii="Arial" w:eastAsia="Arial" w:hAnsi="Arial"/>
          <w:sz w:val="24"/>
          <w:szCs w:val="24"/>
        </w:rPr>
        <w:t xml:space="preserve">Contact ETBI at </w:t>
      </w:r>
      <w:hyperlink r:id="rId20" w:history="1">
        <w:r w:rsidRPr="00D15A27">
          <w:rPr>
            <w:rStyle w:val="Hyperlink"/>
            <w:rFonts w:ascii="Arial" w:eastAsia="Arial" w:hAnsi="Arial"/>
            <w:sz w:val="24"/>
            <w:szCs w:val="24"/>
          </w:rPr>
          <w:t>externalauthentication@etbi.ie</w:t>
        </w:r>
      </w:hyperlink>
      <w:r w:rsidRPr="00D15A27">
        <w:rPr>
          <w:rFonts w:ascii="Arial" w:eastAsia="Arial" w:hAnsi="Arial"/>
          <w:sz w:val="24"/>
          <w:szCs w:val="24"/>
        </w:rPr>
        <w:t xml:space="preserve"> to exp</w:t>
      </w:r>
      <w:r>
        <w:rPr>
          <w:rFonts w:ascii="Arial" w:eastAsia="Arial" w:hAnsi="Arial"/>
          <w:sz w:val="24"/>
          <w:szCs w:val="24"/>
        </w:rPr>
        <w:t>ress your interest.</w:t>
      </w:r>
    </w:p>
    <w:p w14:paraId="4519788C" w14:textId="77777777" w:rsidR="00D15A27" w:rsidRPr="00D15A27" w:rsidRDefault="00D15A27" w:rsidP="00D15A27">
      <w:pPr>
        <w:pStyle w:val="ListParagraph"/>
        <w:rPr>
          <w:rFonts w:ascii="Arial" w:eastAsia="Arial" w:hAnsi="Arial"/>
          <w:sz w:val="24"/>
          <w:szCs w:val="24"/>
        </w:rPr>
      </w:pPr>
    </w:p>
    <w:p w14:paraId="7D326BA5" w14:textId="77777777" w:rsidR="00FE6A57" w:rsidRPr="00135906" w:rsidRDefault="00D15A27">
      <w:pPr>
        <w:numPr>
          <w:ilvl w:val="0"/>
          <w:numId w:val="7"/>
        </w:numPr>
        <w:tabs>
          <w:tab w:val="left" w:pos="720"/>
        </w:tabs>
        <w:spacing w:line="237" w:lineRule="auto"/>
        <w:ind w:left="720" w:hanging="360"/>
        <w:jc w:val="both"/>
        <w:rPr>
          <w:rFonts w:ascii="Arial" w:eastAsia="Arial" w:hAnsi="Arial"/>
          <w:sz w:val="24"/>
          <w:szCs w:val="24"/>
        </w:rPr>
      </w:pPr>
      <w:r>
        <w:rPr>
          <w:rFonts w:ascii="Arial" w:eastAsia="Arial" w:hAnsi="Arial"/>
          <w:sz w:val="24"/>
          <w:szCs w:val="24"/>
        </w:rPr>
        <w:t>If your specialism is one of the field areas which are being prioritised</w:t>
      </w:r>
      <w:r w:rsidR="003243D6">
        <w:rPr>
          <w:rFonts w:ascii="Arial" w:eastAsia="Arial" w:hAnsi="Arial"/>
          <w:sz w:val="24"/>
          <w:szCs w:val="24"/>
        </w:rPr>
        <w:t xml:space="preserve"> at</w:t>
      </w:r>
      <w:r>
        <w:rPr>
          <w:rFonts w:ascii="Arial" w:eastAsia="Arial" w:hAnsi="Arial"/>
          <w:sz w:val="24"/>
          <w:szCs w:val="24"/>
        </w:rPr>
        <w:t xml:space="preserve">, you will be contacted with a link to the online EA Briefing Event which </w:t>
      </w:r>
      <w:r w:rsidR="00FE6A57" w:rsidRPr="00135906">
        <w:rPr>
          <w:rFonts w:ascii="Arial" w:eastAsia="Arial" w:hAnsi="Arial"/>
          <w:sz w:val="24"/>
          <w:szCs w:val="24"/>
        </w:rPr>
        <w:t xml:space="preserve">will give more information on the role and responsibilities of External Authenticator. </w:t>
      </w:r>
      <w:r w:rsidR="00FE6A57" w:rsidRPr="00135906">
        <w:rPr>
          <w:rFonts w:ascii="Arial" w:eastAsia="Arial" w:hAnsi="Arial"/>
          <w:b/>
          <w:sz w:val="24"/>
          <w:szCs w:val="24"/>
        </w:rPr>
        <w:t>You must</w:t>
      </w:r>
      <w:r w:rsidR="00FE6A57" w:rsidRPr="00135906">
        <w:rPr>
          <w:rFonts w:ascii="Arial" w:eastAsia="Arial" w:hAnsi="Arial"/>
          <w:sz w:val="24"/>
          <w:szCs w:val="24"/>
        </w:rPr>
        <w:t xml:space="preserve"> </w:t>
      </w:r>
      <w:r w:rsidR="005933E2" w:rsidRPr="00135906">
        <w:rPr>
          <w:rFonts w:ascii="Arial" w:eastAsia="Arial" w:hAnsi="Arial"/>
          <w:b/>
          <w:sz w:val="24"/>
          <w:szCs w:val="24"/>
        </w:rPr>
        <w:t>complete the Online EA</w:t>
      </w:r>
      <w:r w:rsidR="00FE6A57" w:rsidRPr="00135906">
        <w:rPr>
          <w:rFonts w:ascii="Arial" w:eastAsia="Arial" w:hAnsi="Arial"/>
          <w:b/>
          <w:sz w:val="24"/>
          <w:szCs w:val="24"/>
        </w:rPr>
        <w:t xml:space="preserve"> Briefing </w:t>
      </w:r>
      <w:r w:rsidR="005933E2" w:rsidRPr="00135906">
        <w:rPr>
          <w:rFonts w:ascii="Arial" w:eastAsia="Arial" w:hAnsi="Arial"/>
          <w:b/>
          <w:sz w:val="24"/>
          <w:szCs w:val="24"/>
        </w:rPr>
        <w:t>Event in order</w:t>
      </w:r>
      <w:r w:rsidR="00FE6A57" w:rsidRPr="00135906">
        <w:rPr>
          <w:rFonts w:ascii="Arial" w:eastAsia="Arial" w:hAnsi="Arial"/>
          <w:b/>
          <w:sz w:val="24"/>
          <w:szCs w:val="24"/>
        </w:rPr>
        <w:t xml:space="preserve"> to proceed </w:t>
      </w:r>
      <w:r w:rsidR="005933E2" w:rsidRPr="00135906">
        <w:rPr>
          <w:rFonts w:ascii="Arial" w:eastAsia="Arial" w:hAnsi="Arial"/>
          <w:b/>
          <w:sz w:val="24"/>
          <w:szCs w:val="24"/>
        </w:rPr>
        <w:t>with your</w:t>
      </w:r>
      <w:r w:rsidR="00FE6A57" w:rsidRPr="00135906">
        <w:rPr>
          <w:rFonts w:ascii="Arial" w:eastAsia="Arial" w:hAnsi="Arial"/>
          <w:b/>
          <w:sz w:val="24"/>
          <w:szCs w:val="24"/>
        </w:rPr>
        <w:t xml:space="preserve"> appl</w:t>
      </w:r>
      <w:r w:rsidR="005933E2" w:rsidRPr="00135906">
        <w:rPr>
          <w:rFonts w:ascii="Arial" w:eastAsia="Arial" w:hAnsi="Arial"/>
          <w:b/>
          <w:sz w:val="24"/>
          <w:szCs w:val="24"/>
        </w:rPr>
        <w:t>ication</w:t>
      </w:r>
      <w:r w:rsidR="00FE6A57" w:rsidRPr="00135906">
        <w:rPr>
          <w:rFonts w:ascii="Arial" w:eastAsia="Arial" w:hAnsi="Arial"/>
          <w:b/>
          <w:sz w:val="24"/>
          <w:szCs w:val="24"/>
        </w:rPr>
        <w:t xml:space="preserve"> for inclusion on the </w:t>
      </w:r>
      <w:r w:rsidR="00127E9B" w:rsidRPr="00135906">
        <w:rPr>
          <w:rFonts w:ascii="Arial" w:eastAsia="Arial" w:hAnsi="Arial"/>
          <w:b/>
          <w:sz w:val="24"/>
          <w:szCs w:val="24"/>
        </w:rPr>
        <w:t>Directory</w:t>
      </w:r>
      <w:r w:rsidR="00FE6A57" w:rsidRPr="00135906">
        <w:rPr>
          <w:rFonts w:ascii="Arial" w:eastAsia="Arial" w:hAnsi="Arial"/>
          <w:b/>
          <w:sz w:val="24"/>
          <w:szCs w:val="24"/>
        </w:rPr>
        <w:t>.</w:t>
      </w:r>
    </w:p>
    <w:p w14:paraId="1258A283" w14:textId="77777777" w:rsidR="00FE6A57" w:rsidRPr="00135906" w:rsidRDefault="00FE6A57">
      <w:pPr>
        <w:spacing w:line="303" w:lineRule="exact"/>
        <w:rPr>
          <w:rFonts w:ascii="Arial" w:eastAsia="Arial" w:hAnsi="Arial"/>
          <w:sz w:val="24"/>
          <w:szCs w:val="24"/>
        </w:rPr>
      </w:pPr>
    </w:p>
    <w:p w14:paraId="6D5F41F2" w14:textId="77777777" w:rsidR="00FE6A57" w:rsidRPr="00135906" w:rsidRDefault="00FE6A57">
      <w:pPr>
        <w:numPr>
          <w:ilvl w:val="0"/>
          <w:numId w:val="7"/>
        </w:numPr>
        <w:tabs>
          <w:tab w:val="left" w:pos="720"/>
        </w:tabs>
        <w:spacing w:line="236" w:lineRule="auto"/>
        <w:ind w:left="720" w:hanging="360"/>
        <w:jc w:val="both"/>
        <w:rPr>
          <w:rFonts w:ascii="Arial" w:eastAsia="Arial" w:hAnsi="Arial"/>
          <w:sz w:val="24"/>
          <w:szCs w:val="24"/>
        </w:rPr>
      </w:pPr>
      <w:r w:rsidRPr="00135906">
        <w:rPr>
          <w:rFonts w:ascii="Arial" w:eastAsia="Arial" w:hAnsi="Arial"/>
          <w:sz w:val="24"/>
          <w:szCs w:val="24"/>
        </w:rPr>
        <w:t xml:space="preserve">If you then decide that you wish to apply to be included on the </w:t>
      </w:r>
      <w:r w:rsidR="00127E9B" w:rsidRPr="00135906">
        <w:rPr>
          <w:rFonts w:ascii="Arial" w:eastAsia="Arial" w:hAnsi="Arial"/>
          <w:sz w:val="24"/>
          <w:szCs w:val="24"/>
        </w:rPr>
        <w:t>Directory</w:t>
      </w:r>
      <w:r w:rsidRPr="00135906">
        <w:rPr>
          <w:rFonts w:ascii="Arial" w:eastAsia="Arial" w:hAnsi="Arial"/>
          <w:sz w:val="24"/>
          <w:szCs w:val="24"/>
        </w:rPr>
        <w:t xml:space="preserve">, you </w:t>
      </w:r>
      <w:r w:rsidR="00D15A27">
        <w:rPr>
          <w:rFonts w:ascii="Arial" w:eastAsia="Arial" w:hAnsi="Arial"/>
          <w:sz w:val="24"/>
          <w:szCs w:val="24"/>
        </w:rPr>
        <w:t xml:space="preserve">will then be invited to attend the online training and complete an initial registration form.  </w:t>
      </w:r>
    </w:p>
    <w:p w14:paraId="7A71D041" w14:textId="77777777" w:rsidR="00FE6A57" w:rsidRPr="00135906" w:rsidRDefault="00FE6A57">
      <w:pPr>
        <w:spacing w:line="289" w:lineRule="exact"/>
        <w:rPr>
          <w:rFonts w:ascii="Arial" w:eastAsia="Arial" w:hAnsi="Arial"/>
          <w:sz w:val="24"/>
          <w:szCs w:val="24"/>
        </w:rPr>
      </w:pPr>
    </w:p>
    <w:p w14:paraId="7B4F4AD1" w14:textId="64AA0B16" w:rsidR="00FE6A57" w:rsidRPr="00135906" w:rsidRDefault="00FE6A57">
      <w:pPr>
        <w:spacing w:line="235" w:lineRule="auto"/>
        <w:ind w:left="720" w:right="20"/>
        <w:rPr>
          <w:rFonts w:ascii="Arial" w:eastAsia="Arial" w:hAnsi="Arial"/>
          <w:b/>
          <w:sz w:val="24"/>
          <w:szCs w:val="24"/>
        </w:rPr>
      </w:pPr>
      <w:r w:rsidRPr="00135906">
        <w:rPr>
          <w:rFonts w:ascii="Arial" w:eastAsia="Arial" w:hAnsi="Arial"/>
          <w:b/>
          <w:sz w:val="24"/>
          <w:szCs w:val="24"/>
        </w:rPr>
        <w:t xml:space="preserve">Applications will only be accepted through the online platform; no hard copies </w:t>
      </w:r>
      <w:r w:rsidR="003073CC">
        <w:rPr>
          <w:rFonts w:ascii="Arial" w:eastAsia="Arial" w:hAnsi="Arial"/>
          <w:b/>
          <w:sz w:val="24"/>
          <w:szCs w:val="24"/>
        </w:rPr>
        <w:t xml:space="preserve">or CVs </w:t>
      </w:r>
      <w:r w:rsidRPr="00135906">
        <w:rPr>
          <w:rFonts w:ascii="Arial" w:eastAsia="Arial" w:hAnsi="Arial"/>
          <w:b/>
          <w:sz w:val="24"/>
          <w:szCs w:val="24"/>
        </w:rPr>
        <w:t>will be accepted.</w:t>
      </w:r>
    </w:p>
    <w:p w14:paraId="2BF621D9" w14:textId="77777777" w:rsidR="00FE6A57" w:rsidRPr="00135906" w:rsidRDefault="00FE6A57">
      <w:pPr>
        <w:spacing w:line="293" w:lineRule="exact"/>
        <w:rPr>
          <w:rFonts w:ascii="Arial" w:eastAsia="Arial" w:hAnsi="Arial"/>
          <w:sz w:val="24"/>
          <w:szCs w:val="24"/>
        </w:rPr>
      </w:pPr>
    </w:p>
    <w:p w14:paraId="1C7D474B" w14:textId="77777777" w:rsidR="00FE6A57" w:rsidRPr="00135906" w:rsidRDefault="00FE6A57">
      <w:pPr>
        <w:numPr>
          <w:ilvl w:val="0"/>
          <w:numId w:val="7"/>
        </w:numPr>
        <w:tabs>
          <w:tab w:val="left" w:pos="720"/>
        </w:tabs>
        <w:spacing w:line="0" w:lineRule="atLeast"/>
        <w:ind w:left="720" w:hanging="360"/>
        <w:rPr>
          <w:rFonts w:ascii="Arial" w:eastAsia="Arial" w:hAnsi="Arial"/>
          <w:sz w:val="24"/>
          <w:szCs w:val="24"/>
        </w:rPr>
      </w:pPr>
      <w:r w:rsidRPr="00135906">
        <w:rPr>
          <w:rFonts w:ascii="Arial" w:eastAsia="Arial" w:hAnsi="Arial"/>
          <w:sz w:val="24"/>
          <w:szCs w:val="24"/>
        </w:rPr>
        <w:t xml:space="preserve">Shortlisting </w:t>
      </w:r>
      <w:r w:rsidR="003243D6">
        <w:rPr>
          <w:rFonts w:ascii="Arial" w:eastAsia="Arial" w:hAnsi="Arial"/>
          <w:sz w:val="24"/>
          <w:szCs w:val="24"/>
        </w:rPr>
        <w:t>may</w:t>
      </w:r>
      <w:r w:rsidRPr="00135906">
        <w:rPr>
          <w:rFonts w:ascii="Arial" w:eastAsia="Arial" w:hAnsi="Arial"/>
          <w:sz w:val="24"/>
          <w:szCs w:val="24"/>
        </w:rPr>
        <w:t xml:space="preserve"> take place.</w:t>
      </w:r>
    </w:p>
    <w:p w14:paraId="0D24CA56" w14:textId="77777777" w:rsidR="00FE6A57" w:rsidRPr="00135906" w:rsidRDefault="00FE6A57">
      <w:pPr>
        <w:spacing w:line="290" w:lineRule="exact"/>
        <w:rPr>
          <w:rFonts w:ascii="Arial" w:eastAsia="Arial" w:hAnsi="Arial"/>
          <w:sz w:val="24"/>
          <w:szCs w:val="24"/>
        </w:rPr>
      </w:pPr>
    </w:p>
    <w:p w14:paraId="577300A9" w14:textId="77777777" w:rsidR="00FE6A57" w:rsidRPr="00135906" w:rsidRDefault="00FE6A57">
      <w:pPr>
        <w:numPr>
          <w:ilvl w:val="0"/>
          <w:numId w:val="7"/>
        </w:numPr>
        <w:tabs>
          <w:tab w:val="left" w:pos="720"/>
        </w:tabs>
        <w:spacing w:line="0" w:lineRule="atLeast"/>
        <w:ind w:left="720" w:hanging="360"/>
        <w:rPr>
          <w:rFonts w:ascii="Arial" w:eastAsia="Arial" w:hAnsi="Arial"/>
          <w:sz w:val="24"/>
          <w:szCs w:val="24"/>
        </w:rPr>
      </w:pPr>
      <w:r w:rsidRPr="00135906">
        <w:rPr>
          <w:rFonts w:ascii="Arial" w:eastAsia="Arial" w:hAnsi="Arial"/>
          <w:sz w:val="24"/>
          <w:szCs w:val="24"/>
        </w:rPr>
        <w:t>You may be required to attend for interview.</w:t>
      </w:r>
    </w:p>
    <w:p w14:paraId="71ED2ECE" w14:textId="77777777" w:rsidR="00FE6A57" w:rsidRPr="00135906" w:rsidRDefault="00FE6A57">
      <w:pPr>
        <w:spacing w:line="303" w:lineRule="exact"/>
        <w:rPr>
          <w:rFonts w:ascii="Arial" w:eastAsia="Arial" w:hAnsi="Arial"/>
          <w:sz w:val="24"/>
          <w:szCs w:val="24"/>
        </w:rPr>
      </w:pPr>
    </w:p>
    <w:p w14:paraId="332985C1" w14:textId="77777777" w:rsidR="00FE6A57" w:rsidRPr="00135906" w:rsidRDefault="00FE6A57">
      <w:pPr>
        <w:numPr>
          <w:ilvl w:val="0"/>
          <w:numId w:val="7"/>
        </w:numPr>
        <w:tabs>
          <w:tab w:val="left" w:pos="720"/>
        </w:tabs>
        <w:spacing w:line="235" w:lineRule="auto"/>
        <w:ind w:left="720" w:hanging="360"/>
        <w:rPr>
          <w:rFonts w:ascii="Arial" w:eastAsia="Arial" w:hAnsi="Arial"/>
          <w:sz w:val="24"/>
          <w:szCs w:val="24"/>
        </w:rPr>
      </w:pPr>
      <w:r w:rsidRPr="00135906">
        <w:rPr>
          <w:rFonts w:ascii="Arial" w:eastAsia="Arial" w:hAnsi="Arial"/>
          <w:sz w:val="24"/>
          <w:szCs w:val="24"/>
        </w:rPr>
        <w:t xml:space="preserve">Those who are successful will have to complete training with ETBI prior to being placed on the National External Authenticator </w:t>
      </w:r>
      <w:r w:rsidR="00127E9B" w:rsidRPr="00135906">
        <w:rPr>
          <w:rFonts w:ascii="Arial" w:eastAsia="Arial" w:hAnsi="Arial"/>
          <w:sz w:val="24"/>
          <w:szCs w:val="24"/>
        </w:rPr>
        <w:t>Directory</w:t>
      </w:r>
      <w:r w:rsidRPr="00135906">
        <w:rPr>
          <w:rFonts w:ascii="Arial" w:eastAsia="Arial" w:hAnsi="Arial"/>
          <w:sz w:val="24"/>
          <w:szCs w:val="24"/>
        </w:rPr>
        <w:t>.</w:t>
      </w:r>
    </w:p>
    <w:p w14:paraId="5AFD0CC3" w14:textId="77777777" w:rsidR="00075452" w:rsidRPr="00135906" w:rsidRDefault="00075452" w:rsidP="00075452">
      <w:pPr>
        <w:tabs>
          <w:tab w:val="left" w:pos="720"/>
        </w:tabs>
        <w:spacing w:line="235" w:lineRule="auto"/>
        <w:rPr>
          <w:rFonts w:ascii="Arial" w:eastAsia="Arial" w:hAnsi="Arial"/>
          <w:sz w:val="24"/>
          <w:szCs w:val="24"/>
        </w:rPr>
      </w:pPr>
    </w:p>
    <w:p w14:paraId="38DF71E7" w14:textId="3ABA958E" w:rsidR="00FE6A57" w:rsidRPr="00135906" w:rsidRDefault="003073CC">
      <w:pPr>
        <w:spacing w:line="20" w:lineRule="exact"/>
        <w:rPr>
          <w:rFonts w:ascii="Times New Roman" w:eastAsia="Times New Roman" w:hAnsi="Times New Roman"/>
          <w:sz w:val="24"/>
          <w:szCs w:val="24"/>
        </w:rPr>
      </w:pPr>
      <w:r w:rsidRPr="00135906">
        <w:rPr>
          <w:rFonts w:ascii="Arial" w:eastAsia="Arial" w:hAnsi="Arial"/>
          <w:noProof/>
          <w:sz w:val="24"/>
          <w:szCs w:val="24"/>
        </w:rPr>
        <w:drawing>
          <wp:anchor distT="0" distB="0" distL="114300" distR="114300" simplePos="0" relativeHeight="251660800" behindDoc="1" locked="0" layoutInCell="1" allowOverlap="1" wp14:anchorId="38C1D088" wp14:editId="620A2858">
            <wp:simplePos x="0" y="0"/>
            <wp:positionH relativeFrom="column">
              <wp:posOffset>-17145</wp:posOffset>
            </wp:positionH>
            <wp:positionV relativeFrom="paragraph">
              <wp:posOffset>343535</wp:posOffset>
            </wp:positionV>
            <wp:extent cx="6077585" cy="6350"/>
            <wp:effectExtent l="0" t="0" r="0" b="0"/>
            <wp:wrapNone/>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77585" cy="6350"/>
                    </a:xfrm>
                    <a:prstGeom prst="rect">
                      <a:avLst/>
                    </a:prstGeom>
                    <a:noFill/>
                  </pic:spPr>
                </pic:pic>
              </a:graphicData>
            </a:graphic>
            <wp14:sizeRelH relativeFrom="page">
              <wp14:pctWidth>0</wp14:pctWidth>
            </wp14:sizeRelH>
            <wp14:sizeRelV relativeFrom="page">
              <wp14:pctHeight>0</wp14:pctHeight>
            </wp14:sizeRelV>
          </wp:anchor>
        </w:drawing>
      </w:r>
    </w:p>
    <w:p w14:paraId="6F217552" w14:textId="77777777" w:rsidR="00075452" w:rsidRDefault="00075452" w:rsidP="00075452">
      <w:pPr>
        <w:numPr>
          <w:ilvl w:val="0"/>
          <w:numId w:val="8"/>
        </w:numPr>
        <w:tabs>
          <w:tab w:val="left" w:pos="720"/>
        </w:tabs>
        <w:spacing w:line="251" w:lineRule="auto"/>
        <w:ind w:left="720" w:hanging="360"/>
        <w:rPr>
          <w:rFonts w:ascii="Arial" w:eastAsia="Arial" w:hAnsi="Arial"/>
          <w:sz w:val="24"/>
          <w:szCs w:val="24"/>
        </w:rPr>
      </w:pPr>
      <w:r w:rsidRPr="00135906">
        <w:rPr>
          <w:rFonts w:ascii="Arial" w:eastAsia="Arial" w:hAnsi="Arial"/>
          <w:sz w:val="24"/>
          <w:szCs w:val="24"/>
        </w:rPr>
        <w:t>Details of training events will be forwarded to you if successful in your application, as they are arranged.</w:t>
      </w:r>
      <w:r w:rsidR="00A9134C" w:rsidRPr="00135906">
        <w:rPr>
          <w:rFonts w:ascii="Arial" w:eastAsia="Arial" w:hAnsi="Arial"/>
          <w:sz w:val="24"/>
          <w:szCs w:val="24"/>
        </w:rPr>
        <w:t xml:space="preserve">  </w:t>
      </w:r>
    </w:p>
    <w:p w14:paraId="719EB2C9" w14:textId="77777777" w:rsidR="00135906" w:rsidRPr="00135906" w:rsidRDefault="00135906" w:rsidP="00135906">
      <w:pPr>
        <w:tabs>
          <w:tab w:val="left" w:pos="720"/>
        </w:tabs>
        <w:spacing w:line="251" w:lineRule="auto"/>
        <w:ind w:left="720"/>
        <w:rPr>
          <w:rFonts w:ascii="Arial" w:eastAsia="Arial" w:hAnsi="Arial"/>
          <w:sz w:val="24"/>
          <w:szCs w:val="24"/>
        </w:rPr>
      </w:pPr>
    </w:p>
    <w:p w14:paraId="703DCDB7" w14:textId="77777777" w:rsidR="00A9134C" w:rsidRPr="00A9134C" w:rsidRDefault="00A9134C" w:rsidP="00135906">
      <w:pPr>
        <w:rPr>
          <w:rFonts w:ascii="Times New Roman" w:eastAsia="Times New Roman" w:hAnsi="Times New Roman"/>
        </w:rPr>
      </w:pPr>
    </w:p>
    <w:sectPr w:rsidR="00A9134C" w:rsidRPr="00A9134C">
      <w:pgSz w:w="11920" w:h="16841"/>
      <w:pgMar w:top="1265" w:right="1191" w:bottom="528" w:left="1200" w:header="0" w:footer="0" w:gutter="0"/>
      <w:cols w:space="0" w:equalWidth="0">
        <w:col w:w="952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A0249" w14:textId="77777777" w:rsidR="00E84F73" w:rsidRDefault="00E84F73" w:rsidP="00AD1C0D">
      <w:r>
        <w:separator/>
      </w:r>
    </w:p>
  </w:endnote>
  <w:endnote w:type="continuationSeparator" w:id="0">
    <w:p w14:paraId="72714349" w14:textId="77777777" w:rsidR="00E84F73" w:rsidRDefault="00E84F73" w:rsidP="00AD1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FD0D0" w14:textId="77777777" w:rsidR="00E84F73" w:rsidRDefault="00E84F73" w:rsidP="00AD1C0D">
      <w:r>
        <w:separator/>
      </w:r>
    </w:p>
  </w:footnote>
  <w:footnote w:type="continuationSeparator" w:id="0">
    <w:p w14:paraId="5CF9358B" w14:textId="77777777" w:rsidR="00E84F73" w:rsidRDefault="00E84F73" w:rsidP="00AD1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ED23C" w14:textId="512E55E2" w:rsidR="006F53E1" w:rsidRDefault="003073CC" w:rsidP="006F53E1">
    <w:pPr>
      <w:pStyle w:val="Header"/>
      <w:jc w:val="center"/>
    </w:pPr>
    <w:r>
      <w:rPr>
        <w:noProof/>
      </w:rPr>
      <w:drawing>
        <wp:inline distT="0" distB="0" distL="0" distR="0" wp14:anchorId="68D2D888" wp14:editId="52097DDD">
          <wp:extent cx="1652905" cy="971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2905" cy="9715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38E1F2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6E87CC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3D1B58B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507ED7A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2EB141F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6"/>
    <w:multiLevelType w:val="hybridMultilevel"/>
    <w:tmpl w:val="41B71E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7"/>
    <w:multiLevelType w:val="hybridMultilevel"/>
    <w:tmpl w:val="79E2A9E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8"/>
    <w:multiLevelType w:val="hybridMultilevel"/>
    <w:tmpl w:val="7545E14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247F4C57"/>
    <w:multiLevelType w:val="hybridMultilevel"/>
    <w:tmpl w:val="C75CD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3793917">
    <w:abstractNumId w:val="0"/>
  </w:num>
  <w:num w:numId="2" w16cid:durableId="1065104154">
    <w:abstractNumId w:val="1"/>
  </w:num>
  <w:num w:numId="3" w16cid:durableId="807893357">
    <w:abstractNumId w:val="2"/>
  </w:num>
  <w:num w:numId="4" w16cid:durableId="493911496">
    <w:abstractNumId w:val="3"/>
  </w:num>
  <w:num w:numId="5" w16cid:durableId="1187522700">
    <w:abstractNumId w:val="4"/>
  </w:num>
  <w:num w:numId="6" w16cid:durableId="946619093">
    <w:abstractNumId w:val="5"/>
  </w:num>
  <w:num w:numId="7" w16cid:durableId="936017191">
    <w:abstractNumId w:val="6"/>
  </w:num>
  <w:num w:numId="8" w16cid:durableId="471288467">
    <w:abstractNumId w:val="7"/>
  </w:num>
  <w:num w:numId="9" w16cid:durableId="8576200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452"/>
    <w:rsid w:val="00075452"/>
    <w:rsid w:val="000E2D04"/>
    <w:rsid w:val="00127E9B"/>
    <w:rsid w:val="001336A2"/>
    <w:rsid w:val="00135906"/>
    <w:rsid w:val="00156EED"/>
    <w:rsid w:val="001F67EA"/>
    <w:rsid w:val="003073CC"/>
    <w:rsid w:val="003243D6"/>
    <w:rsid w:val="00535969"/>
    <w:rsid w:val="005933E2"/>
    <w:rsid w:val="006F53E1"/>
    <w:rsid w:val="00834322"/>
    <w:rsid w:val="00A04513"/>
    <w:rsid w:val="00A555DC"/>
    <w:rsid w:val="00A9134C"/>
    <w:rsid w:val="00A92047"/>
    <w:rsid w:val="00A97C61"/>
    <w:rsid w:val="00AD1C0D"/>
    <w:rsid w:val="00D15A27"/>
    <w:rsid w:val="00D82938"/>
    <w:rsid w:val="00E66CE7"/>
    <w:rsid w:val="00E84F73"/>
    <w:rsid w:val="00F409C8"/>
    <w:rsid w:val="00FE6A57"/>
    <w:rsid w:val="00FF4D9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267D91"/>
  <w15:chartTrackingRefBased/>
  <w15:docId w15:val="{B838AA6B-1DA5-4EA1-A54B-777182ED9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0" w:type="dxa"/>
        <w:bottom w:w="0" w:type="dxa"/>
        <w:right w:w="0"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5452"/>
    <w:pPr>
      <w:ind w:left="720"/>
    </w:pPr>
  </w:style>
  <w:style w:type="paragraph" w:styleId="Header">
    <w:name w:val="header"/>
    <w:basedOn w:val="Normal"/>
    <w:link w:val="HeaderChar"/>
    <w:uiPriority w:val="99"/>
    <w:unhideWhenUsed/>
    <w:rsid w:val="00AD1C0D"/>
    <w:pPr>
      <w:tabs>
        <w:tab w:val="center" w:pos="4513"/>
        <w:tab w:val="right" w:pos="9026"/>
      </w:tabs>
    </w:pPr>
  </w:style>
  <w:style w:type="character" w:customStyle="1" w:styleId="HeaderChar">
    <w:name w:val="Header Char"/>
    <w:basedOn w:val="DefaultParagraphFont"/>
    <w:link w:val="Header"/>
    <w:uiPriority w:val="99"/>
    <w:rsid w:val="00AD1C0D"/>
  </w:style>
  <w:style w:type="paragraph" w:styleId="Footer">
    <w:name w:val="footer"/>
    <w:basedOn w:val="Normal"/>
    <w:link w:val="FooterChar"/>
    <w:uiPriority w:val="99"/>
    <w:unhideWhenUsed/>
    <w:rsid w:val="00AD1C0D"/>
    <w:pPr>
      <w:tabs>
        <w:tab w:val="center" w:pos="4513"/>
        <w:tab w:val="right" w:pos="9026"/>
      </w:tabs>
    </w:pPr>
  </w:style>
  <w:style w:type="character" w:customStyle="1" w:styleId="FooterChar">
    <w:name w:val="Footer Char"/>
    <w:basedOn w:val="DefaultParagraphFont"/>
    <w:link w:val="Footer"/>
    <w:uiPriority w:val="99"/>
    <w:rsid w:val="00AD1C0D"/>
  </w:style>
  <w:style w:type="paragraph" w:styleId="BalloonText">
    <w:name w:val="Balloon Text"/>
    <w:basedOn w:val="Normal"/>
    <w:link w:val="BalloonTextChar"/>
    <w:uiPriority w:val="99"/>
    <w:semiHidden/>
    <w:unhideWhenUsed/>
    <w:rsid w:val="001336A2"/>
    <w:rPr>
      <w:rFonts w:ascii="Segoe UI" w:hAnsi="Segoe UI" w:cs="Segoe UI"/>
      <w:sz w:val="18"/>
      <w:szCs w:val="18"/>
    </w:rPr>
  </w:style>
  <w:style w:type="character" w:customStyle="1" w:styleId="BalloonTextChar">
    <w:name w:val="Balloon Text Char"/>
    <w:link w:val="BalloonText"/>
    <w:uiPriority w:val="99"/>
    <w:semiHidden/>
    <w:rsid w:val="001336A2"/>
    <w:rPr>
      <w:rFonts w:ascii="Segoe UI" w:hAnsi="Segoe UI" w:cs="Segoe UI"/>
      <w:sz w:val="18"/>
      <w:szCs w:val="18"/>
    </w:rPr>
  </w:style>
  <w:style w:type="character" w:styleId="Hyperlink">
    <w:name w:val="Hyperlink"/>
    <w:uiPriority w:val="99"/>
    <w:unhideWhenUsed/>
    <w:rsid w:val="00D15A27"/>
    <w:rPr>
      <w:color w:val="0563C1"/>
      <w:u w:val="single"/>
    </w:rPr>
  </w:style>
  <w:style w:type="character" w:styleId="UnresolvedMention">
    <w:name w:val="Unresolved Mention"/>
    <w:uiPriority w:val="99"/>
    <w:semiHidden/>
    <w:unhideWhenUsed/>
    <w:rsid w:val="00D15A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qqi.ie/Downloads/Green%20Paper%20Assessment%20of%20Learners%20and%20Learning%20March%202018.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qqi.ie/Downloads/Green%20Paper%20Assessment%20of%20Learners%20and%20Learning%20March%202018.pdf" TargetMode="External"/><Relationship Id="rId2" Type="http://schemas.openxmlformats.org/officeDocument/2006/relationships/customXml" Target="../customXml/item2.xml"/><Relationship Id="rId16" Type="http://schemas.openxmlformats.org/officeDocument/2006/relationships/hyperlink" Target="https://www.qqi.ie/Publications/Publications/Quality%20Assuring%20Assessment%20-%20Guidelines%20for%20Providers%20Revised%202013.pdf" TargetMode="External"/><Relationship Id="rId20" Type="http://schemas.openxmlformats.org/officeDocument/2006/relationships/hyperlink" Target="mailto:externalauthentication@etbi.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qqi.ie/Publications/Publications/Quality%20Assuring%20Assessment%20-%20Guidelines%20for%20Providers%20Revised%202013.pdf" TargetMode="External"/><Relationship Id="rId10" Type="http://schemas.openxmlformats.org/officeDocument/2006/relationships/endnotes" Target="endnotes.xml"/><Relationship Id="rId19" Type="http://schemas.openxmlformats.org/officeDocument/2006/relationships/hyperlink" Target="http://www.qqi-qaguidelines.com/sector-spec-etb.html#sector-etb-issu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uis.unesco.org/sites/default/files/documents/international-standard-classification-of-education-fields-of-education-and-training-2013-detailed-field-descriptions-2015-en.pdf"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6BEAE0C03AA2D4B817B6AE9AF614266" ma:contentTypeVersion="20" ma:contentTypeDescription="Create a new document." ma:contentTypeScope="" ma:versionID="efb8f3546d1bb64427c7e6b287a3b1c3">
  <xsd:schema xmlns:xsd="http://www.w3.org/2001/XMLSchema" xmlns:xs="http://www.w3.org/2001/XMLSchema" xmlns:p="http://schemas.microsoft.com/office/2006/metadata/properties" xmlns:ns2="3e735889-7209-4482-b260-04306be312ef" xmlns:ns3="ececc115-e4ce-4256-9d14-d7117e8bc39b" targetNamespace="http://schemas.microsoft.com/office/2006/metadata/properties" ma:root="true" ma:fieldsID="2c4b4a80950c53d1dcf93b76cf37d944" ns2:_="" ns3:_="">
    <xsd:import namespace="3e735889-7209-4482-b260-04306be312ef"/>
    <xsd:import namespace="ececc115-e4ce-4256-9d14-d7117e8bc39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Statu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Category"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735889-7209-4482-b260-04306be312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Status" ma:index="15" nillable="true" ma:displayName="Status" ma:description="Select Publish to send a copy to CE Forum" ma:format="Dropdown" ma:internalName="Status">
      <xsd:simpleType>
        <xsd:restriction base="dms:Choice">
          <xsd:enumeration value="Publlished"/>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d2b34b2-806d-487e-8730-e748792832b2" ma:termSetId="09814cd3-568e-fe90-9814-8d621ff8fb84" ma:anchorId="fba54fb3-c3e1-fe81-a776-ca4b69148c4d" ma:open="true" ma:isKeyword="false">
      <xsd:complexType>
        <xsd:sequence>
          <xsd:element ref="pc:Terms" minOccurs="0" maxOccurs="1"/>
        </xsd:sequence>
      </xsd:complexType>
    </xsd:element>
    <xsd:element name="Category" ma:index="25" nillable="true" ma:displayName="Category" ma:format="Dropdown" ma:internalName="Category">
      <xsd:simpleType>
        <xsd:restriction base="dms:Text">
          <xsd:maxLength value="255"/>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ecc115-e4ce-4256-9d14-d7117e8bc39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7ae5cf7-519d-48dc-ba4c-1b7df368c0f5}" ma:internalName="TaxCatchAll" ma:showField="CatchAllData" ma:web="ececc115-e4ce-4256-9d14-d7117e8bc3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cecc115-e4ce-4256-9d14-d7117e8bc39b"/>
    <Category xmlns="3e735889-7209-4482-b260-04306be312ef" xsi:nil="true"/>
    <Status xmlns="3e735889-7209-4482-b260-04306be312ef" xsi:nil="true"/>
    <lcf76f155ced4ddcb4097134ff3c332f xmlns="3e735889-7209-4482-b260-04306be312e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3ED42A-DD28-4FA3-B8CA-5583768959A0}">
  <ds:schemaRefs>
    <ds:schemaRef ds:uri="http://schemas.microsoft.com/sharepoint/v3/contenttype/forms"/>
  </ds:schemaRefs>
</ds:datastoreItem>
</file>

<file path=customXml/itemProps2.xml><?xml version="1.0" encoding="utf-8"?>
<ds:datastoreItem xmlns:ds="http://schemas.openxmlformats.org/officeDocument/2006/customXml" ds:itemID="{C890A155-5FA8-4419-A0D6-DACC2E2B3A6A}">
  <ds:schemaRefs>
    <ds:schemaRef ds:uri="http://schemas.openxmlformats.org/officeDocument/2006/bibliography"/>
  </ds:schemaRefs>
</ds:datastoreItem>
</file>

<file path=customXml/itemProps3.xml><?xml version="1.0" encoding="utf-8"?>
<ds:datastoreItem xmlns:ds="http://schemas.openxmlformats.org/officeDocument/2006/customXml" ds:itemID="{1A5B3C8D-76F5-4B35-8BEA-86E11DC4B4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735889-7209-4482-b260-04306be312ef"/>
    <ds:schemaRef ds:uri="ececc115-e4ce-4256-9d14-d7117e8bc3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0C4D04-3347-4D37-B411-FE14860E0599}">
  <ds:schemaRefs>
    <ds:schemaRef ds:uri="http://schemas.microsoft.com/office/2006/metadata/properties"/>
    <ds:schemaRef ds:uri="http://schemas.microsoft.com/office/infopath/2007/PartnerControls"/>
    <ds:schemaRef ds:uri="ececc115-e4ce-4256-9d14-d7117e8bc39b"/>
    <ds:schemaRef ds:uri="3e735889-7209-4482-b260-04306be312e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1345</Words>
  <Characters>7671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8999</CharactersWithSpaces>
  <SharedDoc>false</SharedDoc>
  <HLinks>
    <vt:vector size="42" baseType="variant">
      <vt:variant>
        <vt:i4>2621440</vt:i4>
      </vt:variant>
      <vt:variant>
        <vt:i4>18</vt:i4>
      </vt:variant>
      <vt:variant>
        <vt:i4>0</vt:i4>
      </vt:variant>
      <vt:variant>
        <vt:i4>5</vt:i4>
      </vt:variant>
      <vt:variant>
        <vt:lpwstr>mailto:externalauthentication@etbi.ie</vt:lpwstr>
      </vt:variant>
      <vt:variant>
        <vt:lpwstr/>
      </vt:variant>
      <vt:variant>
        <vt:i4>5898317</vt:i4>
      </vt:variant>
      <vt:variant>
        <vt:i4>15</vt:i4>
      </vt:variant>
      <vt:variant>
        <vt:i4>0</vt:i4>
      </vt:variant>
      <vt:variant>
        <vt:i4>5</vt:i4>
      </vt:variant>
      <vt:variant>
        <vt:lpwstr>http://www.qqi-qaguidelines.com/sector-spec-etb.html</vt:lpwstr>
      </vt:variant>
      <vt:variant>
        <vt:lpwstr>sector-etb-issuu</vt:lpwstr>
      </vt:variant>
      <vt:variant>
        <vt:i4>8192096</vt:i4>
      </vt:variant>
      <vt:variant>
        <vt:i4>12</vt:i4>
      </vt:variant>
      <vt:variant>
        <vt:i4>0</vt:i4>
      </vt:variant>
      <vt:variant>
        <vt:i4>5</vt:i4>
      </vt:variant>
      <vt:variant>
        <vt:lpwstr>https://www.qqi.ie/Downloads/Green Paper Assessment of Learners and Learning March 2018.pdf</vt:lpwstr>
      </vt:variant>
      <vt:variant>
        <vt:lpwstr/>
      </vt:variant>
      <vt:variant>
        <vt:i4>8192096</vt:i4>
      </vt:variant>
      <vt:variant>
        <vt:i4>9</vt:i4>
      </vt:variant>
      <vt:variant>
        <vt:i4>0</vt:i4>
      </vt:variant>
      <vt:variant>
        <vt:i4>5</vt:i4>
      </vt:variant>
      <vt:variant>
        <vt:lpwstr>https://www.qqi.ie/Downloads/Green Paper Assessment of Learners and Learning March 2018.pdf</vt:lpwstr>
      </vt:variant>
      <vt:variant>
        <vt:lpwstr/>
      </vt:variant>
      <vt:variant>
        <vt:i4>4390999</vt:i4>
      </vt:variant>
      <vt:variant>
        <vt:i4>6</vt:i4>
      </vt:variant>
      <vt:variant>
        <vt:i4>0</vt:i4>
      </vt:variant>
      <vt:variant>
        <vt:i4>5</vt:i4>
      </vt:variant>
      <vt:variant>
        <vt:lpwstr>https://www.qqi.ie/Publications/Publications/Quality Assuring Assessment - Guidelines for Providers Revised 2013.pdf</vt:lpwstr>
      </vt:variant>
      <vt:variant>
        <vt:lpwstr/>
      </vt:variant>
      <vt:variant>
        <vt:i4>4390999</vt:i4>
      </vt:variant>
      <vt:variant>
        <vt:i4>3</vt:i4>
      </vt:variant>
      <vt:variant>
        <vt:i4>0</vt:i4>
      </vt:variant>
      <vt:variant>
        <vt:i4>5</vt:i4>
      </vt:variant>
      <vt:variant>
        <vt:lpwstr>https://www.qqi.ie/Publications/Publications/Quality Assuring Assessment - Guidelines for Providers Revised 2013.pdf</vt:lpwstr>
      </vt:variant>
      <vt:variant>
        <vt:lpwstr/>
      </vt:variant>
      <vt:variant>
        <vt:i4>1900552</vt:i4>
      </vt:variant>
      <vt:variant>
        <vt:i4>0</vt:i4>
      </vt:variant>
      <vt:variant>
        <vt:i4>0</vt:i4>
      </vt:variant>
      <vt:variant>
        <vt:i4>5</vt:i4>
      </vt:variant>
      <vt:variant>
        <vt:lpwstr>http://uis.unesco.org/sites/default/files/documents/international-standard-classification-of-education-fields-of-education-and-training-2013-detailed-field-descriptions-2015-en.pdf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Hehir</dc:creator>
  <cp:keywords/>
  <cp:lastModifiedBy>Patricia Hehir</cp:lastModifiedBy>
  <cp:revision>2</cp:revision>
  <dcterms:created xsi:type="dcterms:W3CDTF">2026-09-16T09:20:00Z</dcterms:created>
  <dcterms:modified xsi:type="dcterms:W3CDTF">2026-09-16T09:20:00Z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0x010100C6BEAE0C03AA2D4B817B6AE9AF614266</vt:lpwstr>
  </property>
  <property fmtid="{D5CDD505-2E9C-101B-9397-08002B2CF9AE}" pid="3" name="Month">
    <vt:lpwstr>January 2018</vt:lpwstr>
  </property>
</Properties>
</file>