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6FD6" w14:textId="77777777" w:rsidR="00EF6279" w:rsidRDefault="00EF6279" w:rsidP="00EF6279">
      <w:pPr>
        <w:pStyle w:val="NoSpacing"/>
        <w:rPr>
          <w:b/>
          <w:u w:val="single"/>
          <w:lang w:val="en-IE"/>
        </w:rPr>
      </w:pPr>
    </w:p>
    <w:p w14:paraId="6E1DD3C5" w14:textId="77777777" w:rsidR="00AF4A2E" w:rsidRPr="00186420" w:rsidRDefault="00AF4A2E" w:rsidP="00EF6279">
      <w:pPr>
        <w:pStyle w:val="NoSpacing"/>
        <w:rPr>
          <w:b/>
          <w:lang w:val="en-IE"/>
        </w:rPr>
      </w:pPr>
    </w:p>
    <w:p w14:paraId="09521589" w14:textId="77777777" w:rsidR="00AF4A2E" w:rsidRPr="00186420" w:rsidRDefault="00AF4A2E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Name:</w:t>
      </w:r>
    </w:p>
    <w:p w14:paraId="2D10DF65" w14:textId="77777777" w:rsidR="00AF4A2E" w:rsidRPr="00186420" w:rsidRDefault="00AF4A2E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School/Centre Address:</w:t>
      </w:r>
    </w:p>
    <w:p w14:paraId="5153DC13" w14:textId="77777777" w:rsidR="00186420" w:rsidRPr="00186420" w:rsidRDefault="00186420" w:rsidP="00186420">
      <w:pPr>
        <w:pStyle w:val="NoSpacing"/>
        <w:rPr>
          <w:b/>
          <w:sz w:val="24"/>
          <w:szCs w:val="24"/>
          <w:lang w:val="en-IE"/>
        </w:rPr>
      </w:pPr>
    </w:p>
    <w:p w14:paraId="6254DA68" w14:textId="675C0C61" w:rsidR="00186420" w:rsidRPr="00186420" w:rsidRDefault="00186420" w:rsidP="00186420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Date:</w:t>
      </w:r>
    </w:p>
    <w:p w14:paraId="7B56E920" w14:textId="77777777" w:rsidR="00EF6279" w:rsidRPr="00186420" w:rsidRDefault="00EF6279" w:rsidP="00EF6279">
      <w:pPr>
        <w:pStyle w:val="NoSpacing"/>
        <w:rPr>
          <w:b/>
          <w:sz w:val="24"/>
          <w:szCs w:val="24"/>
          <w:lang w:val="en-IE"/>
        </w:rPr>
      </w:pPr>
    </w:p>
    <w:p w14:paraId="503A5CBF" w14:textId="77777777" w:rsidR="00EF6279" w:rsidRPr="00186420" w:rsidRDefault="00EF6279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597BAC80" w14:textId="43F0D576" w:rsidR="00EF6279" w:rsidRPr="00186420" w:rsidRDefault="00EF6279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Re: </w:t>
      </w:r>
      <w:r w:rsidR="0087464D" w:rsidRPr="00186420">
        <w:rPr>
          <w:b/>
          <w:sz w:val="24"/>
          <w:szCs w:val="24"/>
          <w:lang w:val="en-IE"/>
        </w:rPr>
        <w:t xml:space="preserve"> </w:t>
      </w:r>
      <w:r w:rsidR="0087464D" w:rsidRPr="00186420">
        <w:rPr>
          <w:b/>
          <w:color w:val="FF0000"/>
          <w:sz w:val="24"/>
          <w:szCs w:val="24"/>
          <w:lang w:val="en-IE"/>
        </w:rPr>
        <w:t>Applicant’s Name</w:t>
      </w:r>
      <w:r w:rsidR="0087464D" w:rsidRPr="00186420">
        <w:rPr>
          <w:b/>
          <w:sz w:val="24"/>
          <w:szCs w:val="24"/>
          <w:lang w:val="en-IE"/>
        </w:rPr>
        <w:t>:  App</w:t>
      </w:r>
      <w:r w:rsidRPr="00186420">
        <w:rPr>
          <w:b/>
          <w:sz w:val="24"/>
          <w:szCs w:val="24"/>
          <w:lang w:val="en-IE"/>
        </w:rPr>
        <w:t xml:space="preserve">licant for Ill-Health Retirement </w:t>
      </w:r>
    </w:p>
    <w:p w14:paraId="78958349" w14:textId="6E036CF9" w:rsidR="00EF6279" w:rsidRPr="00186420" w:rsidRDefault="00EF6279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14786F4A" w14:textId="77777777" w:rsidR="00186420" w:rsidRPr="00186420" w:rsidRDefault="00186420" w:rsidP="00EF6279">
      <w:pPr>
        <w:pStyle w:val="NoSpacing"/>
        <w:rPr>
          <w:b/>
          <w:sz w:val="24"/>
          <w:szCs w:val="24"/>
          <w:u w:val="single"/>
          <w:lang w:val="en-IE"/>
        </w:rPr>
      </w:pPr>
    </w:p>
    <w:p w14:paraId="1ADA9117" w14:textId="7E794B92" w:rsidR="00EF6279" w:rsidRPr="00186420" w:rsidRDefault="00AA5DB9" w:rsidP="00EF6279">
      <w:pPr>
        <w:pStyle w:val="NoSpacing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Dear </w:t>
      </w:r>
      <w:r w:rsidR="00AF4A2E" w:rsidRPr="00186420">
        <w:rPr>
          <w:color w:val="FF0000"/>
          <w:sz w:val="24"/>
          <w:szCs w:val="24"/>
          <w:lang w:val="en-IE"/>
        </w:rPr>
        <w:t>Principal/</w:t>
      </w:r>
      <w:r w:rsidR="00C338FE">
        <w:rPr>
          <w:color w:val="FF0000"/>
          <w:sz w:val="24"/>
          <w:szCs w:val="24"/>
          <w:lang w:val="en-IE"/>
        </w:rPr>
        <w:t>Manager/Co-ordinator</w:t>
      </w:r>
    </w:p>
    <w:p w14:paraId="4DFCE5B6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</w:p>
    <w:p w14:paraId="7A056675" w14:textId="11D8E242" w:rsidR="00EF6279" w:rsidRPr="00186420" w:rsidRDefault="00EF6279" w:rsidP="00AA5DB9">
      <w:pPr>
        <w:pStyle w:val="NoSpacing"/>
        <w:jc w:val="both"/>
        <w:rPr>
          <w:b/>
          <w:color w:val="FF0000"/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>I refer to the application</w:t>
      </w:r>
      <w:r w:rsidR="00C338FE">
        <w:rPr>
          <w:sz w:val="24"/>
          <w:szCs w:val="24"/>
          <w:lang w:val="en-IE"/>
        </w:rPr>
        <w:t xml:space="preserve"> and subsequent appeal of the decision to refuse that application</w:t>
      </w:r>
      <w:r w:rsidRPr="00186420">
        <w:rPr>
          <w:sz w:val="24"/>
          <w:szCs w:val="24"/>
          <w:lang w:val="en-IE"/>
        </w:rPr>
        <w:t>, of the above named, for the award of superannuation benefits, on ill-healt</w:t>
      </w:r>
      <w:r w:rsidR="0087464D" w:rsidRPr="00186420">
        <w:rPr>
          <w:sz w:val="24"/>
          <w:szCs w:val="24"/>
          <w:lang w:val="en-IE"/>
        </w:rPr>
        <w:t xml:space="preserve">h grounds, under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SCHEME.</w:t>
      </w:r>
    </w:p>
    <w:p w14:paraId="3C38938F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 </w:t>
      </w:r>
    </w:p>
    <w:p w14:paraId="6181B4EE" w14:textId="4ECBCFDA" w:rsidR="00EF6279" w:rsidRPr="00186420" w:rsidRDefault="00AF4A2E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color w:val="FF0000"/>
          <w:sz w:val="24"/>
          <w:szCs w:val="24"/>
          <w:lang w:val="en-IE"/>
        </w:rPr>
        <w:t xml:space="preserve">XX </w:t>
      </w:r>
      <w:r w:rsidRPr="00186420">
        <w:rPr>
          <w:sz w:val="24"/>
          <w:szCs w:val="24"/>
          <w:lang w:val="en-IE"/>
        </w:rPr>
        <w:t>ETB</w:t>
      </w:r>
      <w:r w:rsidR="00EF6279" w:rsidRPr="00186420">
        <w:rPr>
          <w:sz w:val="24"/>
          <w:szCs w:val="24"/>
          <w:lang w:val="en-IE"/>
        </w:rPr>
        <w:t xml:space="preserve"> has assessed the </w:t>
      </w:r>
      <w:r w:rsidR="00C338FE">
        <w:rPr>
          <w:sz w:val="24"/>
          <w:szCs w:val="24"/>
          <w:lang w:val="en-IE"/>
        </w:rPr>
        <w:t xml:space="preserve">appeal </w:t>
      </w:r>
      <w:r w:rsidR="00EF6279" w:rsidRPr="00186420">
        <w:rPr>
          <w:sz w:val="24"/>
          <w:szCs w:val="24"/>
          <w:lang w:val="en-IE"/>
        </w:rPr>
        <w:t xml:space="preserve">application and is satisfied that the terms of the </w:t>
      </w:r>
      <w:r w:rsidRPr="00186420">
        <w:rPr>
          <w:b/>
          <w:color w:val="FF0000"/>
          <w:sz w:val="24"/>
          <w:szCs w:val="24"/>
          <w:lang w:val="en-IE"/>
        </w:rPr>
        <w:t>INSERT NAME OF SCHEME</w:t>
      </w:r>
      <w:r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have been complied with. </w:t>
      </w:r>
      <w:r w:rsidR="00AA5DB9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>It has been determined that</w:t>
      </w:r>
      <w:r w:rsidR="00AA5DB9" w:rsidRPr="00186420">
        <w:rPr>
          <w:sz w:val="24"/>
          <w:szCs w:val="24"/>
          <w:lang w:val="en-IE"/>
        </w:rPr>
        <w:t xml:space="preserve">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>is incapable by reason of infirmity o</w:t>
      </w:r>
      <w:r w:rsidR="006A4FA4" w:rsidRPr="00186420">
        <w:rPr>
          <w:sz w:val="24"/>
          <w:szCs w:val="24"/>
          <w:lang w:val="en-IE"/>
        </w:rPr>
        <w:t>f mind or body of discharging h</w:t>
      </w:r>
      <w:r w:rsidR="00A21B9B" w:rsidRPr="00186420">
        <w:rPr>
          <w:sz w:val="24"/>
          <w:szCs w:val="24"/>
          <w:lang w:val="en-IE"/>
        </w:rPr>
        <w:t>is</w:t>
      </w:r>
      <w:r w:rsidR="00EF6279" w:rsidRPr="00186420">
        <w:rPr>
          <w:sz w:val="24"/>
          <w:szCs w:val="24"/>
          <w:lang w:val="en-IE"/>
        </w:rPr>
        <w:t xml:space="preserve"> duties as a </w:t>
      </w:r>
      <w:r w:rsidR="0087464D" w:rsidRPr="00186420">
        <w:rPr>
          <w:b/>
          <w:color w:val="FF0000"/>
          <w:sz w:val="24"/>
          <w:szCs w:val="24"/>
          <w:lang w:val="en-IE"/>
        </w:rPr>
        <w:t>INSERT GRADE</w:t>
      </w:r>
      <w:r w:rsidR="00EF6279" w:rsidRPr="00186420">
        <w:rPr>
          <w:sz w:val="24"/>
          <w:szCs w:val="24"/>
          <w:lang w:val="en-IE"/>
        </w:rPr>
        <w:t xml:space="preserve"> and that the infirmity is likely to be permanent. Accordingly, ill-health retirement pension benefit has been approved.</w:t>
      </w:r>
    </w:p>
    <w:p w14:paraId="48070273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</w:p>
    <w:p w14:paraId="4FF5D682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 xml:space="preserve">The date on which </w:t>
      </w:r>
      <w:r w:rsidR="0087464D"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i</w:t>
      </w:r>
      <w:r w:rsidRPr="00186420">
        <w:rPr>
          <w:sz w:val="24"/>
          <w:szCs w:val="24"/>
          <w:lang w:val="en-IE"/>
        </w:rPr>
        <w:t xml:space="preserve">s deemed to have retired is </w:t>
      </w:r>
      <w:r w:rsidR="0087464D" w:rsidRPr="00186420">
        <w:rPr>
          <w:b/>
          <w:color w:val="FF0000"/>
          <w:sz w:val="24"/>
          <w:szCs w:val="24"/>
          <w:lang w:val="en-IE"/>
        </w:rPr>
        <w:t>INSERT DATE OF RETIREMENT</w:t>
      </w:r>
      <w:r w:rsidR="00AA5DB9" w:rsidRPr="00186420">
        <w:rPr>
          <w:sz w:val="24"/>
          <w:szCs w:val="24"/>
          <w:lang w:val="en-IE"/>
        </w:rPr>
        <w:t xml:space="preserve">.  </w:t>
      </w:r>
      <w:r w:rsidR="00A21B9B" w:rsidRPr="00186420">
        <w:rPr>
          <w:sz w:val="24"/>
          <w:szCs w:val="24"/>
          <w:lang w:val="en-IE"/>
        </w:rPr>
        <w:t>H</w:t>
      </w:r>
      <w:r w:rsidR="00AA5DB9" w:rsidRPr="00186420">
        <w:rPr>
          <w:sz w:val="24"/>
          <w:szCs w:val="24"/>
          <w:lang w:val="en-IE"/>
        </w:rPr>
        <w:t>e</w:t>
      </w:r>
      <w:r w:rsidR="0087464D" w:rsidRPr="00186420">
        <w:rPr>
          <w:sz w:val="24"/>
          <w:szCs w:val="24"/>
          <w:lang w:val="en-IE"/>
        </w:rPr>
        <w:t xml:space="preserve">/she </w:t>
      </w:r>
      <w:r w:rsidR="00AA5DB9" w:rsidRPr="00186420">
        <w:rPr>
          <w:sz w:val="24"/>
          <w:szCs w:val="24"/>
          <w:lang w:val="en-IE"/>
        </w:rPr>
        <w:t>has been informed of this decision.</w:t>
      </w:r>
    </w:p>
    <w:p w14:paraId="2533262D" w14:textId="77777777" w:rsidR="00EF6279" w:rsidRPr="00186420" w:rsidRDefault="00EF6279" w:rsidP="00AA5DB9">
      <w:pPr>
        <w:pStyle w:val="NoSpacing"/>
        <w:jc w:val="both"/>
        <w:rPr>
          <w:sz w:val="24"/>
          <w:szCs w:val="24"/>
          <w:lang w:val="en-IE"/>
        </w:rPr>
      </w:pPr>
    </w:p>
    <w:p w14:paraId="364C43DF" w14:textId="77777777" w:rsidR="00EF6279" w:rsidRPr="00186420" w:rsidRDefault="0087464D" w:rsidP="00AA5DB9">
      <w:pPr>
        <w:pStyle w:val="NoSpacing"/>
        <w:jc w:val="both"/>
        <w:rPr>
          <w:sz w:val="24"/>
          <w:szCs w:val="24"/>
          <w:lang w:val="en-IE"/>
        </w:rPr>
      </w:pPr>
      <w:r w:rsidRPr="00186420">
        <w:rPr>
          <w:b/>
          <w:color w:val="FF0000"/>
          <w:sz w:val="24"/>
          <w:szCs w:val="24"/>
          <w:lang w:val="en-IE"/>
        </w:rPr>
        <w:t>INSERT NAME OF APPLICANT</w:t>
      </w:r>
      <w:r w:rsidR="00AA5DB9" w:rsidRPr="00186420">
        <w:rPr>
          <w:sz w:val="24"/>
          <w:szCs w:val="24"/>
          <w:lang w:val="en-IE"/>
        </w:rPr>
        <w:t xml:space="preserve"> h</w:t>
      </w:r>
      <w:r w:rsidR="00EF6279" w:rsidRPr="00186420">
        <w:rPr>
          <w:sz w:val="24"/>
          <w:szCs w:val="24"/>
          <w:lang w:val="en-IE"/>
        </w:rPr>
        <w:t xml:space="preserve">as been informed that in accordance with the terms of the 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INSERT NAME OF SCHEME, </w:t>
      </w:r>
      <w:r w:rsidR="00AF4A2E" w:rsidRPr="00186420">
        <w:rPr>
          <w:sz w:val="24"/>
          <w:szCs w:val="24"/>
          <w:lang w:val="en-IE"/>
        </w:rPr>
        <w:t>a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 </w:t>
      </w:r>
      <w:r w:rsidR="00AF4A2E" w:rsidRPr="00186420">
        <w:rPr>
          <w:sz w:val="24"/>
          <w:szCs w:val="24"/>
          <w:lang w:val="en-IE"/>
        </w:rPr>
        <w:t>staff member</w:t>
      </w:r>
      <w:r w:rsidR="00AF4A2E" w:rsidRPr="00186420">
        <w:rPr>
          <w:b/>
          <w:color w:val="FF0000"/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awarded ill-health retirement may not subsequently engage in </w:t>
      </w:r>
      <w:r w:rsidR="00A21B9B" w:rsidRPr="00186420">
        <w:rPr>
          <w:sz w:val="24"/>
          <w:szCs w:val="24"/>
          <w:lang w:val="en-IE"/>
        </w:rPr>
        <w:t>employment</w:t>
      </w:r>
      <w:r w:rsidR="00EF6279" w:rsidRPr="00186420">
        <w:rPr>
          <w:sz w:val="24"/>
          <w:szCs w:val="24"/>
          <w:lang w:val="en-IE"/>
        </w:rPr>
        <w:t xml:space="preserve"> in any </w:t>
      </w:r>
      <w:r w:rsidR="00A21B9B" w:rsidRPr="00186420">
        <w:rPr>
          <w:sz w:val="24"/>
          <w:szCs w:val="24"/>
          <w:lang w:val="en-IE"/>
        </w:rPr>
        <w:t>centre</w:t>
      </w:r>
      <w:r w:rsidR="00EF6279" w:rsidRPr="00186420">
        <w:rPr>
          <w:sz w:val="24"/>
          <w:szCs w:val="24"/>
          <w:lang w:val="en-IE"/>
        </w:rPr>
        <w:t xml:space="preserve"> funded directly or indirectly by </w:t>
      </w:r>
      <w:r w:rsidR="003269DA" w:rsidRPr="00186420">
        <w:rPr>
          <w:sz w:val="24"/>
          <w:szCs w:val="24"/>
          <w:lang w:val="en-IE"/>
        </w:rPr>
        <w:t>an ETB</w:t>
      </w:r>
      <w:r w:rsidR="00EF6279" w:rsidRPr="00186420">
        <w:rPr>
          <w:sz w:val="24"/>
          <w:szCs w:val="24"/>
          <w:lang w:val="en-IE"/>
        </w:rPr>
        <w:t>/IOT or Department of Education &amp; Skills. Where a full r</w:t>
      </w:r>
      <w:r w:rsidR="006A4FA4" w:rsidRPr="00186420">
        <w:rPr>
          <w:sz w:val="24"/>
          <w:szCs w:val="24"/>
          <w:lang w:val="en-IE"/>
        </w:rPr>
        <w:t xml:space="preserve">ecovery is made and the </w:t>
      </w:r>
      <w:r w:rsidRPr="00186420">
        <w:rPr>
          <w:sz w:val="24"/>
          <w:szCs w:val="24"/>
          <w:lang w:val="en-IE"/>
        </w:rPr>
        <w:t>member</w:t>
      </w:r>
      <w:r w:rsidR="006A4FA4" w:rsidRPr="00186420">
        <w:rPr>
          <w:sz w:val="24"/>
          <w:szCs w:val="24"/>
          <w:lang w:val="en-IE"/>
        </w:rPr>
        <w:t xml:space="preserve"> </w:t>
      </w:r>
      <w:r w:rsidR="00EF6279" w:rsidRPr="00186420">
        <w:rPr>
          <w:sz w:val="24"/>
          <w:szCs w:val="24"/>
          <w:lang w:val="en-IE"/>
        </w:rPr>
        <w:t xml:space="preserve">wishes to return to </w:t>
      </w:r>
      <w:r w:rsidR="00A21B9B" w:rsidRPr="00186420">
        <w:rPr>
          <w:sz w:val="24"/>
          <w:szCs w:val="24"/>
          <w:lang w:val="en-IE"/>
        </w:rPr>
        <w:t>employment</w:t>
      </w:r>
      <w:r w:rsidR="00EF6279" w:rsidRPr="00186420">
        <w:rPr>
          <w:sz w:val="24"/>
          <w:szCs w:val="24"/>
          <w:lang w:val="en-IE"/>
        </w:rPr>
        <w:t xml:space="preserve">, fresh medical evidence must be submitted for review by </w:t>
      </w:r>
      <w:r w:rsidR="00EF6279" w:rsidRPr="00186420">
        <w:rPr>
          <w:color w:val="FF0000"/>
          <w:sz w:val="24"/>
          <w:szCs w:val="24"/>
          <w:lang w:val="en-IE"/>
        </w:rPr>
        <w:t xml:space="preserve">Medmark </w:t>
      </w:r>
      <w:r w:rsidR="00EF6279" w:rsidRPr="00186420">
        <w:rPr>
          <w:sz w:val="24"/>
          <w:szCs w:val="24"/>
          <w:lang w:val="en-IE"/>
        </w:rPr>
        <w:t xml:space="preserve">before </w:t>
      </w:r>
      <w:r w:rsidRPr="00186420">
        <w:rPr>
          <w:sz w:val="24"/>
          <w:szCs w:val="24"/>
          <w:lang w:val="en-IE"/>
        </w:rPr>
        <w:t>any member</w:t>
      </w:r>
      <w:r w:rsidR="006A4FA4" w:rsidRPr="00186420">
        <w:rPr>
          <w:sz w:val="24"/>
          <w:szCs w:val="24"/>
          <w:lang w:val="en-IE"/>
        </w:rPr>
        <w:t xml:space="preserve"> can take up any </w:t>
      </w:r>
      <w:r w:rsidR="00EF6279" w:rsidRPr="00186420">
        <w:rPr>
          <w:sz w:val="24"/>
          <w:szCs w:val="24"/>
          <w:lang w:val="en-IE"/>
        </w:rPr>
        <w:t>appointment.</w:t>
      </w:r>
    </w:p>
    <w:p w14:paraId="26D48C58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</w:p>
    <w:p w14:paraId="4318C6A3" w14:textId="77777777" w:rsidR="00EF6279" w:rsidRPr="00186420" w:rsidRDefault="00EF6279" w:rsidP="00EF6279">
      <w:pPr>
        <w:pStyle w:val="NoSpacing"/>
        <w:rPr>
          <w:sz w:val="24"/>
          <w:szCs w:val="24"/>
          <w:lang w:val="en-IE"/>
        </w:rPr>
      </w:pPr>
      <w:r w:rsidRPr="00186420">
        <w:rPr>
          <w:sz w:val="24"/>
          <w:szCs w:val="24"/>
          <w:lang w:val="en-IE"/>
        </w:rPr>
        <w:t>Yours sincerely,</w:t>
      </w:r>
    </w:p>
    <w:p w14:paraId="28893DAC" w14:textId="00A5BEDA" w:rsidR="00EF6279" w:rsidRDefault="00EF6279" w:rsidP="00EF6279">
      <w:pPr>
        <w:pStyle w:val="NoSpacing"/>
        <w:rPr>
          <w:sz w:val="24"/>
          <w:szCs w:val="24"/>
          <w:lang w:val="en-IE"/>
        </w:rPr>
      </w:pPr>
    </w:p>
    <w:p w14:paraId="7197736E" w14:textId="77777777" w:rsidR="00186420" w:rsidRPr="00186420" w:rsidRDefault="00186420" w:rsidP="00EF6279">
      <w:pPr>
        <w:pStyle w:val="NoSpacing"/>
        <w:rPr>
          <w:sz w:val="24"/>
          <w:szCs w:val="24"/>
          <w:lang w:val="en-IE"/>
        </w:rPr>
      </w:pPr>
    </w:p>
    <w:p w14:paraId="340FBCE3" w14:textId="77777777" w:rsidR="00EF6279" w:rsidRPr="00186420" w:rsidRDefault="00EF6279" w:rsidP="00EF6279">
      <w:pPr>
        <w:pStyle w:val="NoSpacing"/>
        <w:rPr>
          <w:sz w:val="24"/>
          <w:szCs w:val="24"/>
          <w:u w:val="single"/>
          <w:lang w:val="en-IE"/>
        </w:rPr>
      </w:pPr>
      <w:r w:rsidRPr="00186420">
        <w:rPr>
          <w:sz w:val="24"/>
          <w:szCs w:val="24"/>
          <w:u w:val="single"/>
          <w:lang w:val="en-IE"/>
        </w:rPr>
        <w:tab/>
      </w:r>
      <w:r w:rsidRPr="00186420">
        <w:rPr>
          <w:sz w:val="24"/>
          <w:szCs w:val="24"/>
          <w:u w:val="single"/>
          <w:lang w:val="en-IE"/>
        </w:rPr>
        <w:tab/>
      </w:r>
      <w:r w:rsidRPr="00186420">
        <w:rPr>
          <w:sz w:val="24"/>
          <w:szCs w:val="24"/>
          <w:u w:val="single"/>
          <w:lang w:val="en-IE"/>
        </w:rPr>
        <w:tab/>
      </w:r>
    </w:p>
    <w:p w14:paraId="30203C31" w14:textId="77777777" w:rsidR="00EF6279" w:rsidRPr="00186420" w:rsidRDefault="00AA5DB9" w:rsidP="00EF6279">
      <w:pPr>
        <w:pStyle w:val="NoSpacing"/>
        <w:rPr>
          <w:b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>Pension Section</w:t>
      </w:r>
    </w:p>
    <w:p w14:paraId="5FB2008F" w14:textId="340B79B7" w:rsidR="00EF6279" w:rsidRPr="00186420" w:rsidRDefault="00EF6279" w:rsidP="00EF6279">
      <w:pPr>
        <w:pStyle w:val="NoSpacing"/>
        <w:rPr>
          <w:b/>
          <w:color w:val="FF0000"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Email: </w:t>
      </w:r>
      <w:r w:rsidR="00186420">
        <w:rPr>
          <w:b/>
          <w:color w:val="FF0000"/>
          <w:sz w:val="24"/>
          <w:szCs w:val="24"/>
          <w:lang w:val="en-IE"/>
        </w:rPr>
        <w:t>XXX</w:t>
      </w:r>
    </w:p>
    <w:p w14:paraId="4ACC6935" w14:textId="34556752" w:rsidR="00FC0C6B" w:rsidRDefault="00AF4A2E" w:rsidP="00EF6279">
      <w:pPr>
        <w:pStyle w:val="NoSpacing"/>
        <w:rPr>
          <w:b/>
          <w:color w:val="FF0000"/>
          <w:sz w:val="24"/>
          <w:szCs w:val="24"/>
          <w:lang w:val="en-IE"/>
        </w:rPr>
      </w:pPr>
      <w:r w:rsidRPr="00186420">
        <w:rPr>
          <w:b/>
          <w:sz w:val="24"/>
          <w:szCs w:val="24"/>
          <w:lang w:val="en-IE"/>
        </w:rPr>
        <w:t xml:space="preserve">Phone: </w:t>
      </w:r>
      <w:r w:rsidR="00186420">
        <w:rPr>
          <w:b/>
          <w:sz w:val="24"/>
          <w:szCs w:val="24"/>
          <w:lang w:val="en-IE"/>
        </w:rPr>
        <w:t xml:space="preserve"> </w:t>
      </w:r>
      <w:r w:rsidR="00186420" w:rsidRPr="00186420">
        <w:rPr>
          <w:b/>
          <w:color w:val="FF0000"/>
          <w:sz w:val="24"/>
          <w:szCs w:val="24"/>
          <w:lang w:val="en-IE"/>
        </w:rPr>
        <w:t>XXX</w:t>
      </w:r>
    </w:p>
    <w:sectPr w:rsidR="00FC0C6B" w:rsidSect="00FC0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4A4F" w14:textId="77777777" w:rsidR="00E15706" w:rsidRDefault="00E15706" w:rsidP="00AF4A2E">
      <w:pPr>
        <w:spacing w:after="0" w:line="240" w:lineRule="auto"/>
      </w:pPr>
      <w:r>
        <w:separator/>
      </w:r>
    </w:p>
  </w:endnote>
  <w:endnote w:type="continuationSeparator" w:id="0">
    <w:p w14:paraId="78C96ECA" w14:textId="77777777" w:rsidR="00E15706" w:rsidRDefault="00E15706" w:rsidP="00AF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B0AC" w14:textId="77777777" w:rsidR="00133C5F" w:rsidRDefault="0013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94FC" w14:textId="77777777" w:rsidR="00133C5F" w:rsidRDefault="00133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CDFB" w14:textId="77777777" w:rsidR="00133C5F" w:rsidRDefault="0013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DBAF" w14:textId="77777777" w:rsidR="00E15706" w:rsidRDefault="00E15706" w:rsidP="00AF4A2E">
      <w:pPr>
        <w:spacing w:after="0" w:line="240" w:lineRule="auto"/>
      </w:pPr>
      <w:r>
        <w:separator/>
      </w:r>
    </w:p>
  </w:footnote>
  <w:footnote w:type="continuationSeparator" w:id="0">
    <w:p w14:paraId="0C09EC80" w14:textId="77777777" w:rsidR="00E15706" w:rsidRDefault="00E15706" w:rsidP="00AF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DC00" w14:textId="77777777" w:rsidR="00133C5F" w:rsidRDefault="00133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45F2" w14:textId="57827025" w:rsidR="00AF4A2E" w:rsidRDefault="00AF4A2E" w:rsidP="00AF4A2E">
    <w:pPr>
      <w:pStyle w:val="Header"/>
      <w:jc w:val="right"/>
      <w:rPr>
        <w:lang w:val="en-IE"/>
      </w:rPr>
    </w:pPr>
    <w:r>
      <w:rPr>
        <w:lang w:val="en-IE"/>
      </w:rPr>
      <w:t>Letter.Prin.IH1-</w:t>
    </w:r>
    <w:r w:rsidR="00133C5F">
      <w:rPr>
        <w:lang w:val="en-IE"/>
      </w:rPr>
      <w:t>Nov18</w:t>
    </w:r>
    <w:bookmarkStart w:id="0" w:name="_GoBack"/>
    <w:bookmarkEnd w:id="0"/>
  </w:p>
  <w:p w14:paraId="091A47DC" w14:textId="0CA6BA34" w:rsidR="00AF4A2E" w:rsidRPr="00AF4A2E" w:rsidRDefault="00186420" w:rsidP="00AF4A2E">
    <w:pPr>
      <w:pStyle w:val="Header"/>
      <w:jc w:val="center"/>
      <w:rPr>
        <w:lang w:val="en-IE"/>
      </w:rPr>
    </w:pPr>
    <w:r w:rsidRPr="00C96CE3">
      <w:rPr>
        <w:highlight w:val="yellow"/>
        <w:lang w:val="en-IE"/>
      </w:rPr>
      <w:t>Principal</w:t>
    </w:r>
    <w:r w:rsidR="00AF4A2E" w:rsidRPr="00C96CE3">
      <w:rPr>
        <w:highlight w:val="yellow"/>
        <w:lang w:val="en-IE"/>
      </w:rPr>
      <w:t>/Head of Centre – Notification re staff member awarded Ill Health Retirement</w:t>
    </w:r>
    <w:r w:rsidR="00C96CE3" w:rsidRPr="00C96CE3">
      <w:rPr>
        <w:highlight w:val="yellow"/>
        <w:lang w:val="en-IE"/>
      </w:rPr>
      <w:t xml:space="preserve"> following appeal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C270" w14:textId="77777777" w:rsidR="00133C5F" w:rsidRDefault="0013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79"/>
    <w:rsid w:val="00133C5F"/>
    <w:rsid w:val="00186420"/>
    <w:rsid w:val="003269DA"/>
    <w:rsid w:val="0037720B"/>
    <w:rsid w:val="00635C44"/>
    <w:rsid w:val="006A4FA4"/>
    <w:rsid w:val="006B6DA5"/>
    <w:rsid w:val="006E4016"/>
    <w:rsid w:val="0087464D"/>
    <w:rsid w:val="00A21B9B"/>
    <w:rsid w:val="00AA5DB9"/>
    <w:rsid w:val="00AF4A2E"/>
    <w:rsid w:val="00B663F9"/>
    <w:rsid w:val="00C338FE"/>
    <w:rsid w:val="00C93118"/>
    <w:rsid w:val="00C96CE3"/>
    <w:rsid w:val="00D22F54"/>
    <w:rsid w:val="00E15706"/>
    <w:rsid w:val="00EF6279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F5E1"/>
  <w15:chartTrackingRefBased/>
  <w15:docId w15:val="{B365467E-A31E-4386-8648-9554A43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6B"/>
    <w:pPr>
      <w:spacing w:after="200" w:line="276" w:lineRule="auto"/>
    </w:pPr>
    <w:rPr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279"/>
    <w:rPr>
      <w:sz w:val="22"/>
      <w:szCs w:val="22"/>
      <w:lang w:val="ga-IE" w:eastAsia="en-US"/>
    </w:rPr>
  </w:style>
  <w:style w:type="character" w:styleId="Hyperlink">
    <w:name w:val="Hyperlink"/>
    <w:uiPriority w:val="99"/>
    <w:unhideWhenUsed/>
    <w:rsid w:val="00EF6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9DA"/>
    <w:rPr>
      <w:rFonts w:ascii="Segoe UI" w:hAnsi="Segoe UI" w:cs="Segoe UI"/>
      <w:sz w:val="18"/>
      <w:szCs w:val="18"/>
      <w:lang w:val="ga-IE" w:eastAsia="en-US"/>
    </w:rPr>
  </w:style>
  <w:style w:type="paragraph" w:styleId="Header">
    <w:name w:val="header"/>
    <w:basedOn w:val="Normal"/>
    <w:link w:val="HeaderChar"/>
    <w:uiPriority w:val="99"/>
    <w:unhideWhenUsed/>
    <w:rsid w:val="00AF4A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A2E"/>
    <w:rPr>
      <w:sz w:val="22"/>
      <w:szCs w:val="22"/>
      <w:lang w:val="ga-IE" w:eastAsia="en-US"/>
    </w:rPr>
  </w:style>
  <w:style w:type="paragraph" w:styleId="Footer">
    <w:name w:val="footer"/>
    <w:basedOn w:val="Normal"/>
    <w:link w:val="FooterChar"/>
    <w:uiPriority w:val="99"/>
    <w:unhideWhenUsed/>
    <w:rsid w:val="00AF4A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4A2E"/>
    <w:rPr>
      <w:sz w:val="22"/>
      <w:szCs w:val="22"/>
      <w:lang w:val="ga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44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44"/>
    <w:rPr>
      <w:b/>
      <w:bCs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FFBB77FA3AC4A8DDD640E199B19D8" ma:contentTypeVersion="5" ma:contentTypeDescription="Create a new document." ma:contentTypeScope="" ma:versionID="c2045fdbf69eb36d61407e89dd0a3984">
  <xsd:schema xmlns:xsd="http://www.w3.org/2001/XMLSchema" xmlns:xs="http://www.w3.org/2001/XMLSchema" xmlns:p="http://schemas.microsoft.com/office/2006/metadata/properties" xmlns:ns2="2cad9b27-a4c5-4d40-978c-d52ddd877dca" xmlns:ns3="069df9e3-0e62-4980-bac3-fc1c6690d3e8" targetNamespace="http://schemas.microsoft.com/office/2006/metadata/properties" ma:root="true" ma:fieldsID="8abce880a411c423506539aef6e86533" ns2:_="" ns3:_="">
    <xsd:import namespace="2cad9b27-a4c5-4d40-978c-d52ddd877dca"/>
    <xsd:import namespace="069df9e3-0e62-4980-bac3-fc1c6690d3e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9b27-a4c5-4d40-978c-d52ddd877dc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f9e3-0e62-4980-bac3-fc1c6690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ad9b27-a4c5-4d40-978c-d52ddd877dca">Open</Statu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1DA503-72D1-41B9-93FD-D21D8774E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BD1B4-4D49-4329-9181-FF9D6BD4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9b27-a4c5-4d40-978c-d52ddd877dca"/>
    <ds:schemaRef ds:uri="069df9e3-0e62-4980-bac3-fc1c6690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EECA2-5EF5-412F-90F6-0B205F06DC06}">
  <ds:schemaRefs>
    <ds:schemaRef ds:uri="http://schemas.openxmlformats.org/package/2006/metadata/core-properties"/>
    <ds:schemaRef ds:uri="http://schemas.microsoft.com/office/2006/documentManagement/types"/>
    <ds:schemaRef ds:uri="069df9e3-0e62-4980-bac3-fc1c6690d3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cad9b27-a4c5-4d40-978c-d52ddd877d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9CB8B-F07C-4E9E-8958-56B29CD9CE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ciara.mccarthy</dc:creator>
  <cp:keywords/>
  <cp:lastModifiedBy>Patricia McDermott (ETBI)</cp:lastModifiedBy>
  <cp:revision>5</cp:revision>
  <cp:lastPrinted>2017-06-13T16:18:00Z</cp:lastPrinted>
  <dcterms:created xsi:type="dcterms:W3CDTF">2017-12-21T12:57:00Z</dcterms:created>
  <dcterms:modified xsi:type="dcterms:W3CDTF">2018-11-26T11:56:00Z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0x010100BDAFFBB77FA3AC4A8DDD640E199B19D8</vt:lpwstr>
  </property>
</Properties>
</file>